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91" w:rsidRDefault="004E5491" w:rsidP="004E5491">
      <w:pPr>
        <w:spacing w:after="160" w:line="259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4E5491" w:rsidRPr="00E65E63" w:rsidTr="00356C41">
        <w:trPr>
          <w:trHeight w:val="95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802018" w:rsidRDefault="004E5491" w:rsidP="00B577AA">
            <w:pPr>
              <w:jc w:val="both"/>
              <w:rPr>
                <w:b/>
                <w:lang w:val="en-GB"/>
              </w:rPr>
            </w:pPr>
            <w:r w:rsidRPr="00047A92">
              <w:rPr>
                <w:b/>
                <w:i/>
                <w:lang w:val="en-GB"/>
              </w:rPr>
              <w:t>Name of subject</w:t>
            </w:r>
            <w:r w:rsidRPr="00802018">
              <w:rPr>
                <w:b/>
                <w:i/>
                <w:lang w:val="en-GB"/>
              </w:rPr>
              <w:t>:</w:t>
            </w:r>
          </w:p>
          <w:p w:rsidR="004E5491" w:rsidRPr="00356C41" w:rsidRDefault="00356C41" w:rsidP="00694D30">
            <w:pPr>
              <w:rPr>
                <w:b/>
              </w:rPr>
            </w:pPr>
            <w:proofErr w:type="spellStart"/>
            <w:r w:rsidRPr="00356C41">
              <w:rPr>
                <w:b/>
              </w:rPr>
              <w:t>Packaging</w:t>
            </w:r>
            <w:proofErr w:type="spellEnd"/>
            <w:r w:rsidRPr="00356C41">
              <w:rPr>
                <w:b/>
              </w:rPr>
              <w:t xml:space="preserve"> and </w:t>
            </w:r>
            <w:proofErr w:type="spellStart"/>
            <w:r w:rsidR="00373649">
              <w:rPr>
                <w:b/>
              </w:rPr>
              <w:t>P</w:t>
            </w:r>
            <w:r w:rsidRPr="00356C41">
              <w:rPr>
                <w:b/>
              </w:rPr>
              <w:t>aper</w:t>
            </w:r>
            <w:proofErr w:type="spellEnd"/>
            <w:r w:rsidRPr="00356C41">
              <w:rPr>
                <w:b/>
              </w:rPr>
              <w:t xml:space="preserve"> </w:t>
            </w:r>
            <w:proofErr w:type="spellStart"/>
            <w:r w:rsidR="00373649">
              <w:rPr>
                <w:b/>
              </w:rPr>
              <w:t>T</w:t>
            </w:r>
            <w:r w:rsidRPr="00356C41">
              <w:rPr>
                <w:b/>
              </w:rPr>
              <w:t>echnology</w:t>
            </w:r>
            <w:proofErr w:type="spellEnd"/>
            <w:r>
              <w:rPr>
                <w:b/>
              </w:rPr>
              <w:t xml:space="preserve"> </w:t>
            </w:r>
            <w:r w:rsidRPr="00356C41">
              <w:rPr>
                <w:b/>
              </w:rPr>
              <w:t>I</w:t>
            </w:r>
            <w:r>
              <w:rPr>
                <w:b/>
              </w:rPr>
              <w:t>.</w:t>
            </w:r>
            <w:r w:rsidRPr="00356C41">
              <w:rPr>
                <w:b/>
                <w:color w:val="FF0000"/>
              </w:rPr>
              <w:t xml:space="preserve">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802018" w:rsidRDefault="004E5491" w:rsidP="00B577AA">
            <w:pPr>
              <w:jc w:val="both"/>
              <w:rPr>
                <w:b/>
                <w:i/>
                <w:lang w:val="en-GB"/>
              </w:rPr>
            </w:pPr>
            <w:r w:rsidRPr="00802018">
              <w:rPr>
                <w:b/>
                <w:i/>
                <w:lang w:val="en-GB"/>
              </w:rPr>
              <w:t>NEPTUN-</w:t>
            </w:r>
            <w:r>
              <w:rPr>
                <w:b/>
                <w:i/>
                <w:lang w:val="en-GB"/>
              </w:rPr>
              <w:t>code</w:t>
            </w:r>
            <w:r w:rsidRPr="00802018">
              <w:rPr>
                <w:b/>
                <w:i/>
                <w:lang w:val="en-GB"/>
              </w:rPr>
              <w:t>:</w:t>
            </w:r>
          </w:p>
          <w:p w:rsidR="004E5491" w:rsidRPr="00E65E63" w:rsidRDefault="00E14D90" w:rsidP="00B577AA">
            <w:pPr>
              <w:jc w:val="both"/>
            </w:pPr>
            <w:r w:rsidRPr="00E14D90">
              <w:t>RMTPT1FENE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725656">
            <w:pPr>
              <w:rPr>
                <w:i/>
              </w:rPr>
            </w:pPr>
            <w:r>
              <w:rPr>
                <w:b/>
                <w:i/>
                <w:lang w:val="en-GB"/>
              </w:rPr>
              <w:t>Number of hours</w:t>
            </w:r>
            <w:r w:rsidRPr="00301CC8">
              <w:rPr>
                <w:b/>
                <w:i/>
                <w:lang w:val="en-GB"/>
              </w:rPr>
              <w:t>:</w:t>
            </w:r>
            <w:r w:rsidRPr="00E65E63">
              <w:rPr>
                <w:i/>
              </w:rPr>
              <w:t xml:space="preserve"> </w:t>
            </w:r>
            <w:proofErr w:type="spellStart"/>
            <w:r w:rsidR="00725656">
              <w:rPr>
                <w:i/>
              </w:rPr>
              <w:t>lec</w:t>
            </w:r>
            <w:proofErr w:type="spellEnd"/>
            <w:r w:rsidR="00725656">
              <w:rPr>
                <w:i/>
              </w:rPr>
              <w:t>+</w:t>
            </w:r>
            <w:proofErr w:type="spellStart"/>
            <w:r w:rsidR="00725656">
              <w:rPr>
                <w:i/>
              </w:rPr>
              <w:t>gs</w:t>
            </w:r>
            <w:proofErr w:type="spellEnd"/>
            <w:r w:rsidR="00725656" w:rsidRPr="00E65E63">
              <w:rPr>
                <w:i/>
              </w:rPr>
              <w:t>+</w:t>
            </w:r>
            <w:proofErr w:type="spellStart"/>
            <w:r w:rsidR="00725656" w:rsidRPr="00E65E63">
              <w:rPr>
                <w:i/>
              </w:rPr>
              <w:t>l</w:t>
            </w:r>
            <w:r w:rsidR="00725656">
              <w:rPr>
                <w:i/>
              </w:rPr>
              <w:t>a</w:t>
            </w:r>
            <w:r w:rsidR="00725656" w:rsidRPr="00E65E63">
              <w:rPr>
                <w:i/>
              </w:rPr>
              <w:t>b</w:t>
            </w:r>
            <w:proofErr w:type="spellEnd"/>
          </w:p>
          <w:p w:rsidR="004E5491" w:rsidRPr="00E65E63" w:rsidRDefault="004E5491" w:rsidP="00B577AA">
            <w:pPr>
              <w:jc w:val="both"/>
            </w:pPr>
            <w:r>
              <w:t>1+0+1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jc w:val="both"/>
            </w:pPr>
            <w:r>
              <w:rPr>
                <w:b/>
                <w:i/>
              </w:rPr>
              <w:t>C</w:t>
            </w:r>
            <w:r w:rsidRPr="00E65E63">
              <w:rPr>
                <w:b/>
                <w:i/>
              </w:rPr>
              <w:t>redi</w:t>
            </w:r>
            <w:r w:rsidRPr="002B564B">
              <w:rPr>
                <w:b/>
                <w:i/>
              </w:rPr>
              <w:t>t</w:t>
            </w:r>
            <w:r w:rsidRPr="002B564B">
              <w:rPr>
                <w:b/>
                <w:i/>
                <w:iCs/>
              </w:rPr>
              <w:t>:</w:t>
            </w:r>
            <w:r w:rsidRPr="00E65E63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</w:p>
          <w:p w:rsidR="004E5491" w:rsidRPr="00E65E63" w:rsidRDefault="004E5491" w:rsidP="00B577AA">
            <w:pPr>
              <w:jc w:val="both"/>
            </w:pPr>
            <w:r>
              <w:rPr>
                <w:b/>
                <w:i/>
                <w:lang w:val="en-GB"/>
              </w:rPr>
              <w:t>Requirement</w:t>
            </w:r>
            <w:r w:rsidRPr="00940E4F">
              <w:rPr>
                <w:b/>
                <w:i/>
                <w:lang w:val="en-GB"/>
              </w:rPr>
              <w:t>:</w:t>
            </w:r>
            <w:r w:rsidRPr="00940E4F">
              <w:rPr>
                <w:lang w:val="en-GB"/>
              </w:rPr>
              <w:t xml:space="preserve"> </w:t>
            </w:r>
            <w:proofErr w:type="spellStart"/>
            <w:r w:rsidR="00725656" w:rsidRPr="006B2D76">
              <w:t>practice</w:t>
            </w:r>
            <w:proofErr w:type="spellEnd"/>
            <w:r w:rsidR="00725656" w:rsidRPr="006B2D76">
              <w:t xml:space="preserve"> mark</w:t>
            </w:r>
          </w:p>
        </w:tc>
      </w:tr>
      <w:tr w:rsidR="004E5491" w:rsidRPr="00E65E63" w:rsidTr="00B577A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56" w:rsidRPr="00E65E63" w:rsidRDefault="00725656" w:rsidP="00725656">
            <w:pPr>
              <w:jc w:val="both"/>
              <w:rPr>
                <w:b/>
                <w:i/>
              </w:rPr>
            </w:pPr>
            <w:proofErr w:type="spellStart"/>
            <w:r w:rsidRPr="006B2D76">
              <w:rPr>
                <w:b/>
                <w:i/>
              </w:rPr>
              <w:t>Course</w:t>
            </w:r>
            <w:proofErr w:type="spellEnd"/>
            <w:r w:rsidRPr="006B2D76">
              <w:rPr>
                <w:b/>
                <w:i/>
              </w:rPr>
              <w:t xml:space="preserve"> </w:t>
            </w:r>
            <w:proofErr w:type="spellStart"/>
            <w:r w:rsidRPr="006B2D76">
              <w:rPr>
                <w:b/>
                <w:i/>
              </w:rPr>
              <w:t>coordinator</w:t>
            </w:r>
            <w:proofErr w:type="spellEnd"/>
            <w:r w:rsidRPr="00E65E63">
              <w:rPr>
                <w:b/>
                <w:i/>
              </w:rPr>
              <w:t>:</w:t>
            </w:r>
          </w:p>
          <w:p w:rsidR="004E5491" w:rsidRPr="00373649" w:rsidRDefault="004E5491" w:rsidP="00B577AA">
            <w:pPr>
              <w:jc w:val="both"/>
            </w:pPr>
            <w:r w:rsidRPr="00373649">
              <w:t xml:space="preserve">László Koltai </w:t>
            </w:r>
            <w:proofErr w:type="spellStart"/>
            <w:r w:rsidRPr="00373649">
              <w:t>Phd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373649" w:rsidRDefault="00373649" w:rsidP="00B577AA">
            <w:pPr>
              <w:jc w:val="both"/>
              <w:rPr>
                <w:b/>
              </w:rPr>
            </w:pPr>
            <w:proofErr w:type="spellStart"/>
            <w:r w:rsidRPr="00373649">
              <w:rPr>
                <w:b/>
              </w:rPr>
              <w:t>Rank</w:t>
            </w:r>
            <w:proofErr w:type="spellEnd"/>
            <w:r w:rsidRPr="00373649">
              <w:rPr>
                <w:b/>
              </w:rPr>
              <w:t>:</w:t>
            </w:r>
          </w:p>
          <w:p w:rsidR="004E5491" w:rsidRPr="00725656" w:rsidRDefault="00725656" w:rsidP="00725656">
            <w:pPr>
              <w:jc w:val="both"/>
              <w:rPr>
                <w:sz w:val="22"/>
                <w:szCs w:val="22"/>
              </w:rPr>
            </w:pPr>
            <w:proofErr w:type="spellStart"/>
            <w:r w:rsidRPr="00725656">
              <w:rPr>
                <w:sz w:val="22"/>
                <w:szCs w:val="22"/>
              </w:rPr>
              <w:t>a</w:t>
            </w:r>
            <w:r w:rsidR="004E5491" w:rsidRPr="00725656">
              <w:rPr>
                <w:sz w:val="22"/>
                <w:szCs w:val="22"/>
              </w:rPr>
              <w:t>ssociate</w:t>
            </w:r>
            <w:proofErr w:type="spellEnd"/>
            <w:r w:rsidR="004E5491" w:rsidRPr="00725656">
              <w:rPr>
                <w:sz w:val="22"/>
                <w:szCs w:val="22"/>
              </w:rPr>
              <w:t xml:space="preserve"> </w:t>
            </w:r>
            <w:r w:rsidRPr="00725656">
              <w:rPr>
                <w:sz w:val="22"/>
                <w:szCs w:val="22"/>
              </w:rPr>
              <w:t>p</w:t>
            </w:r>
            <w:r w:rsidR="004E5491" w:rsidRPr="00725656">
              <w:rPr>
                <w:sz w:val="22"/>
                <w:szCs w:val="22"/>
              </w:rPr>
              <w:t>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Default="004E5491" w:rsidP="00B577AA">
            <w:pPr>
              <w:rPr>
                <w:b/>
                <w:i/>
                <w:lang w:val="en-GB"/>
              </w:rPr>
            </w:pPr>
            <w:r w:rsidRPr="00CC6774">
              <w:rPr>
                <w:b/>
                <w:i/>
                <w:lang w:val="en-GB"/>
              </w:rPr>
              <w:t>Pre-requisite</w:t>
            </w:r>
            <w:r w:rsidRPr="00940E4F">
              <w:rPr>
                <w:b/>
                <w:i/>
                <w:lang w:val="en-GB"/>
              </w:rPr>
              <w:t>:</w:t>
            </w:r>
          </w:p>
          <w:p w:rsidR="004E5491" w:rsidRPr="00D330E8" w:rsidRDefault="00725656" w:rsidP="00B577AA">
            <w:pPr>
              <w:jc w:val="both"/>
              <w:rPr>
                <w:b/>
                <w:i/>
                <w:lang w:val="en-GB"/>
              </w:rPr>
            </w:pPr>
            <w:r>
              <w:t>-</w:t>
            </w:r>
          </w:p>
        </w:tc>
      </w:tr>
      <w:tr w:rsidR="004E5491" w:rsidRPr="00E65E6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GB"/>
              </w:rPr>
              <w:t>Subject</w:t>
            </w:r>
            <w:r w:rsidRPr="007C3D6F">
              <w:rPr>
                <w:b/>
                <w:i/>
                <w:lang w:val="en-GB"/>
              </w:rPr>
              <w:t xml:space="preserve"> content</w:t>
            </w:r>
            <w:r w:rsidRPr="00802018">
              <w:rPr>
                <w:b/>
                <w:i/>
                <w:lang w:val="en-GB"/>
              </w:rPr>
              <w:t>:</w:t>
            </w:r>
          </w:p>
        </w:tc>
      </w:tr>
      <w:tr w:rsidR="004E5491" w:rsidRPr="00E65E63" w:rsidTr="00B577AA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CD489B" w:rsidRDefault="00ED5B2F" w:rsidP="00EB2A8A">
            <w:pPr>
              <w:jc w:val="both"/>
            </w:pPr>
            <w:proofErr w:type="spellStart"/>
            <w:r>
              <w:t>H</w:t>
            </w:r>
            <w:r w:rsidRPr="00ED5B2F">
              <w:t>istory</w:t>
            </w:r>
            <w:proofErr w:type="spellEnd"/>
            <w:r w:rsidRPr="00ED5B2F">
              <w:t xml:space="preserve"> of </w:t>
            </w:r>
            <w:proofErr w:type="spellStart"/>
            <w:r w:rsidRPr="00ED5B2F">
              <w:t>paper</w:t>
            </w:r>
            <w:proofErr w:type="spellEnd"/>
            <w:r w:rsidRPr="00ED5B2F">
              <w:t xml:space="preserve"> </w:t>
            </w:r>
            <w:r>
              <w:t xml:space="preserve">and </w:t>
            </w:r>
            <w:proofErr w:type="spellStart"/>
            <w:r>
              <w:t>paper</w:t>
            </w:r>
            <w:r w:rsidR="00373649">
              <w:t>-</w:t>
            </w:r>
            <w:proofErr w:type="spellEnd"/>
            <w:r>
              <w:t xml:space="preserve"> and </w:t>
            </w:r>
            <w:proofErr w:type="spellStart"/>
            <w:r>
              <w:t>pulp</w:t>
            </w:r>
            <w:proofErr w:type="spellEnd"/>
            <w:r>
              <w:t xml:space="preserve"> </w:t>
            </w:r>
            <w:proofErr w:type="spellStart"/>
            <w:r w:rsidRPr="00ED5B2F">
              <w:t>production</w:t>
            </w:r>
            <w:proofErr w:type="spellEnd"/>
            <w:r w:rsidRPr="00ED5B2F">
              <w:t xml:space="preserve">. </w:t>
            </w:r>
            <w:proofErr w:type="spellStart"/>
            <w:r>
              <w:t>P</w:t>
            </w:r>
            <w:r w:rsidRPr="00ED5B2F">
              <w:t>osition</w:t>
            </w:r>
            <w:proofErr w:type="spellEnd"/>
            <w:r w:rsidRPr="00ED5B2F">
              <w:t xml:space="preserve"> </w:t>
            </w:r>
            <w:r w:rsidR="00EB2A8A">
              <w:t xml:space="preserve">and </w:t>
            </w:r>
            <w:proofErr w:type="spellStart"/>
            <w:r w:rsidR="00EB2A8A">
              <w:t>future</w:t>
            </w:r>
            <w:proofErr w:type="spellEnd"/>
            <w:r w:rsidR="00EB2A8A">
              <w:t xml:space="preserve"> </w:t>
            </w:r>
            <w:r w:rsidRPr="00ED5B2F">
              <w:t xml:space="preserve">of </w:t>
            </w:r>
            <w:proofErr w:type="spellStart"/>
            <w:r w:rsidRPr="00ED5B2F">
              <w:t>the</w:t>
            </w:r>
            <w:proofErr w:type="spellEnd"/>
            <w:r w:rsidRPr="00ED5B2F">
              <w:t xml:space="preserve"> </w:t>
            </w:r>
            <w:proofErr w:type="spellStart"/>
            <w:r>
              <w:t>paper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industry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in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the</w:t>
            </w:r>
            <w:proofErr w:type="spellEnd"/>
            <w:r w:rsidRPr="00ED5B2F">
              <w:t xml:space="preserve"> </w:t>
            </w:r>
            <w:proofErr w:type="spellStart"/>
            <w:r>
              <w:t>Hungarian</w:t>
            </w:r>
            <w:proofErr w:type="spellEnd"/>
            <w:r>
              <w:t xml:space="preserve"> an</w:t>
            </w:r>
            <w:r w:rsidR="00FA1C20">
              <w:t>d</w:t>
            </w:r>
            <w:bookmarkStart w:id="0" w:name="_GoBack"/>
            <w:bookmarkEnd w:id="0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 w:rsidRPr="00ED5B2F">
              <w:t>economy</w:t>
            </w:r>
            <w:proofErr w:type="spellEnd"/>
            <w:r w:rsidR="00EB2A8A">
              <w:t xml:space="preserve">. </w:t>
            </w:r>
            <w:proofErr w:type="spellStart"/>
            <w:r w:rsidR="00373649">
              <w:t>S</w:t>
            </w:r>
            <w:r w:rsidR="00373649" w:rsidRPr="00ED5B2F">
              <w:t>emi-finished</w:t>
            </w:r>
            <w:proofErr w:type="spellEnd"/>
            <w:r w:rsidR="00373649" w:rsidRPr="00ED5B2F">
              <w:t xml:space="preserve"> </w:t>
            </w:r>
            <w:proofErr w:type="spellStart"/>
            <w:r w:rsidR="00373649" w:rsidRPr="00ED5B2F">
              <w:t>products</w:t>
            </w:r>
            <w:proofErr w:type="spellEnd"/>
            <w:r w:rsidR="00373649" w:rsidRPr="00ED5B2F">
              <w:t xml:space="preserve"> </w:t>
            </w:r>
            <w:r w:rsidR="00373649">
              <w:t xml:space="preserve">of </w:t>
            </w:r>
            <w:proofErr w:type="spellStart"/>
            <w:r w:rsidR="00373649">
              <w:t>paper</w:t>
            </w:r>
            <w:proofErr w:type="spellEnd"/>
            <w:r w:rsidR="00373649">
              <w:t xml:space="preserve"> </w:t>
            </w:r>
            <w:proofErr w:type="spellStart"/>
            <w:r w:rsidR="00373649">
              <w:t>i</w:t>
            </w:r>
            <w:r w:rsidRPr="00ED5B2F">
              <w:t>ndustry</w:t>
            </w:r>
            <w:proofErr w:type="spellEnd"/>
            <w:r w:rsidR="00373649">
              <w:t>.</w:t>
            </w:r>
            <w:r w:rsidRPr="00ED5B2F">
              <w:t xml:space="preserve"> </w:t>
            </w:r>
            <w:proofErr w:type="spellStart"/>
            <w:r w:rsidR="00373649">
              <w:t>Pulps</w:t>
            </w:r>
            <w:proofErr w:type="spellEnd"/>
            <w:r w:rsidR="00373649">
              <w:t xml:space="preserve"> and </w:t>
            </w:r>
            <w:proofErr w:type="spellStart"/>
            <w:r w:rsidR="00373649">
              <w:t>rawmaterials</w:t>
            </w:r>
            <w:proofErr w:type="spellEnd"/>
            <w:r w:rsidR="00373649">
              <w:t>:</w:t>
            </w:r>
            <w:r w:rsidRPr="00ED5B2F">
              <w:t xml:space="preserve"> </w:t>
            </w:r>
            <w:proofErr w:type="spellStart"/>
            <w:r w:rsidRPr="00ED5B2F">
              <w:t>mechanical</w:t>
            </w:r>
            <w:proofErr w:type="spellEnd"/>
            <w:r w:rsidRPr="00ED5B2F">
              <w:t xml:space="preserve">, </w:t>
            </w:r>
            <w:proofErr w:type="spellStart"/>
            <w:r w:rsidRPr="00ED5B2F">
              <w:t>thermo-mechanical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semi-finished</w:t>
            </w:r>
            <w:proofErr w:type="spellEnd"/>
            <w:r w:rsidRPr="00ED5B2F">
              <w:t xml:space="preserve"> </w:t>
            </w:r>
            <w:proofErr w:type="spellStart"/>
            <w:r w:rsidR="00373649">
              <w:t>chemical</w:t>
            </w:r>
            <w:proofErr w:type="spellEnd"/>
            <w:r w:rsidR="00373649">
              <w:t xml:space="preserve"> </w:t>
            </w:r>
            <w:proofErr w:type="spellStart"/>
            <w:r w:rsidR="00373649">
              <w:t>cellulose</w:t>
            </w:r>
            <w:proofErr w:type="spellEnd"/>
            <w:r w:rsidR="00694D30">
              <w:t xml:space="preserve"> </w:t>
            </w:r>
            <w:proofErr w:type="spellStart"/>
            <w:r w:rsidRPr="00ED5B2F">
              <w:t>pulp</w:t>
            </w:r>
            <w:proofErr w:type="spellEnd"/>
            <w:r w:rsidR="00373649">
              <w:t xml:space="preserve"> and</w:t>
            </w:r>
            <w:r w:rsidRPr="00ED5B2F">
              <w:t xml:space="preserve"> </w:t>
            </w:r>
            <w:proofErr w:type="spellStart"/>
            <w:r w:rsidRPr="00ED5B2F">
              <w:t>bleaching</w:t>
            </w:r>
            <w:proofErr w:type="spellEnd"/>
            <w:r w:rsidRPr="00ED5B2F">
              <w:t xml:space="preserve">. </w:t>
            </w:r>
            <w:proofErr w:type="spellStart"/>
            <w:r w:rsidRPr="00ED5B2F">
              <w:t>Pu</w:t>
            </w:r>
            <w:r w:rsidR="00373649">
              <w:t>lp</w:t>
            </w:r>
            <w:proofErr w:type="spellEnd"/>
            <w:r w:rsidR="00373649">
              <w:t xml:space="preserve"> </w:t>
            </w:r>
            <w:proofErr w:type="spellStart"/>
            <w:r w:rsidR="00373649">
              <w:t>preparation</w:t>
            </w:r>
            <w:proofErr w:type="spellEnd"/>
            <w:r w:rsidR="00373649">
              <w:t xml:space="preserve">. </w:t>
            </w:r>
            <w:proofErr w:type="spellStart"/>
            <w:r w:rsidR="00373649">
              <w:t>Fiber</w:t>
            </w:r>
            <w:proofErr w:type="spellEnd"/>
            <w:r w:rsidR="00373649">
              <w:t xml:space="preserve"> </w:t>
            </w:r>
            <w:proofErr w:type="spellStart"/>
            <w:r w:rsidR="00373649">
              <w:t>pulping</w:t>
            </w:r>
            <w:proofErr w:type="spellEnd"/>
            <w:r w:rsidRPr="00ED5B2F">
              <w:t xml:space="preserve">, </w:t>
            </w:r>
            <w:proofErr w:type="spellStart"/>
            <w:r w:rsidR="00373649">
              <w:t>sizing</w:t>
            </w:r>
            <w:proofErr w:type="spellEnd"/>
            <w:r w:rsidRPr="00ED5B2F">
              <w:t xml:space="preserve">, </w:t>
            </w:r>
            <w:proofErr w:type="spellStart"/>
            <w:r w:rsidRPr="00ED5B2F">
              <w:t>filling</w:t>
            </w:r>
            <w:proofErr w:type="spellEnd"/>
            <w:r w:rsidRPr="00ED5B2F">
              <w:t xml:space="preserve">, </w:t>
            </w:r>
            <w:proofErr w:type="spellStart"/>
            <w:r w:rsidR="00373649">
              <w:t>refining</w:t>
            </w:r>
            <w:proofErr w:type="spellEnd"/>
            <w:r w:rsidR="00EB2A8A">
              <w:t xml:space="preserve">, </w:t>
            </w:r>
            <w:proofErr w:type="spellStart"/>
            <w:r w:rsidR="00373649">
              <w:t>coloring</w:t>
            </w:r>
            <w:proofErr w:type="spellEnd"/>
            <w:r w:rsidR="00373649">
              <w:t xml:space="preserve">. </w:t>
            </w:r>
            <w:proofErr w:type="spellStart"/>
            <w:r w:rsidR="00373649">
              <w:t>Paper</w:t>
            </w:r>
            <w:r w:rsidRPr="00ED5B2F">
              <w:t>machines</w:t>
            </w:r>
            <w:proofErr w:type="spellEnd"/>
            <w:r w:rsidRPr="00ED5B2F">
              <w:t xml:space="preserve"> and </w:t>
            </w:r>
            <w:proofErr w:type="spellStart"/>
            <w:r w:rsidRPr="00ED5B2F">
              <w:t>the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type</w:t>
            </w:r>
            <w:proofErr w:type="spellEnd"/>
            <w:r w:rsidRPr="00ED5B2F">
              <w:t xml:space="preserve"> of</w:t>
            </w:r>
            <w:r w:rsidR="00373649">
              <w:t xml:space="preserve"> </w:t>
            </w:r>
            <w:proofErr w:type="spellStart"/>
            <w:r w:rsidR="00373649">
              <w:t>its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structural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arrangement</w:t>
            </w:r>
            <w:proofErr w:type="spellEnd"/>
            <w:r w:rsidRPr="00ED5B2F">
              <w:t xml:space="preserve">. </w:t>
            </w:r>
            <w:proofErr w:type="spellStart"/>
            <w:r w:rsidRPr="00ED5B2F">
              <w:t>Cardboard</w:t>
            </w:r>
            <w:proofErr w:type="spellEnd"/>
            <w:r w:rsidRPr="00ED5B2F">
              <w:t xml:space="preserve"> and </w:t>
            </w:r>
            <w:proofErr w:type="spellStart"/>
            <w:r w:rsidRPr="00ED5B2F">
              <w:t>sheet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production</w:t>
            </w:r>
            <w:proofErr w:type="spellEnd"/>
            <w:r w:rsidRPr="00ED5B2F">
              <w:t xml:space="preserve">. The </w:t>
            </w:r>
            <w:proofErr w:type="spellStart"/>
            <w:r w:rsidRPr="00ED5B2F">
              <w:t>pre</w:t>
            </w:r>
            <w:r w:rsidR="00373649">
              <w:t>sentation</w:t>
            </w:r>
            <w:proofErr w:type="spellEnd"/>
            <w:r w:rsidR="00373649">
              <w:t xml:space="preserve"> </w:t>
            </w:r>
            <w:proofErr w:type="spellStart"/>
            <w:r w:rsidR="00373649">
              <w:t>operations</w:t>
            </w:r>
            <w:proofErr w:type="spellEnd"/>
            <w:r w:rsidR="00373649">
              <w:t xml:space="preserve">, </w:t>
            </w:r>
            <w:proofErr w:type="spellStart"/>
            <w:r w:rsidR="00373649">
              <w:t>calenders</w:t>
            </w:r>
            <w:proofErr w:type="spellEnd"/>
            <w:r w:rsidRPr="00ED5B2F">
              <w:t xml:space="preserve">. </w:t>
            </w:r>
            <w:proofErr w:type="spellStart"/>
            <w:r w:rsidRPr="00ED5B2F">
              <w:t>Paper</w:t>
            </w:r>
            <w:proofErr w:type="spellEnd"/>
            <w:r w:rsidRPr="00ED5B2F">
              <w:t xml:space="preserve"> </w:t>
            </w:r>
            <w:proofErr w:type="spellStart"/>
            <w:r w:rsidR="00373649">
              <w:t>after-</w:t>
            </w:r>
            <w:r w:rsidRPr="00ED5B2F">
              <w:t>processing</w:t>
            </w:r>
            <w:proofErr w:type="spellEnd"/>
            <w:r w:rsidRPr="00ED5B2F">
              <w:t xml:space="preserve">. </w:t>
            </w:r>
            <w:proofErr w:type="spellStart"/>
            <w:r w:rsidRPr="00ED5B2F">
              <w:t>Areas</w:t>
            </w:r>
            <w:proofErr w:type="spellEnd"/>
            <w:r w:rsidRPr="00ED5B2F">
              <w:t xml:space="preserve"> of </w:t>
            </w:r>
            <w:proofErr w:type="spellStart"/>
            <w:r w:rsidRPr="00ED5B2F">
              <w:t>paper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processing</w:t>
            </w:r>
            <w:proofErr w:type="spellEnd"/>
            <w:r w:rsidRPr="00ED5B2F">
              <w:t xml:space="preserve">. </w:t>
            </w:r>
            <w:proofErr w:type="spellStart"/>
            <w:r w:rsidRPr="00ED5B2F">
              <w:t>Corrugated</w:t>
            </w:r>
            <w:proofErr w:type="spellEnd"/>
            <w:r w:rsidR="00373649">
              <w:t xml:space="preserve"> </w:t>
            </w:r>
            <w:proofErr w:type="spellStart"/>
            <w:r w:rsidR="00373649">
              <w:t>board</w:t>
            </w:r>
            <w:proofErr w:type="spellEnd"/>
            <w:r w:rsidRPr="00ED5B2F">
              <w:t xml:space="preserve"> </w:t>
            </w:r>
            <w:proofErr w:type="spellStart"/>
            <w:r w:rsidRPr="00ED5B2F">
              <w:t>production</w:t>
            </w:r>
            <w:proofErr w:type="spellEnd"/>
            <w:r w:rsidRPr="00ED5B2F">
              <w:t>.</w:t>
            </w:r>
          </w:p>
        </w:tc>
      </w:tr>
      <w:tr w:rsidR="004E5491" w:rsidRPr="00E65E6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tabs>
                <w:tab w:val="left" w:pos="3751"/>
                <w:tab w:val="center" w:pos="4320"/>
              </w:tabs>
              <w:jc w:val="center"/>
              <w:rPr>
                <w:b/>
                <w:i/>
              </w:rPr>
            </w:pPr>
            <w:r w:rsidRPr="004C5135">
              <w:rPr>
                <w:b/>
                <w:i/>
                <w:lang w:val="en-GB"/>
              </w:rPr>
              <w:t>Bibliography:</w:t>
            </w:r>
          </w:p>
        </w:tc>
      </w:tr>
      <w:tr w:rsidR="004E5491" w:rsidRPr="00AC6B1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6B13" w:rsidRDefault="004E5491" w:rsidP="00356C41">
            <w:r w:rsidRPr="00AC6B13">
              <w:t xml:space="preserve">1. </w:t>
            </w:r>
            <w:r w:rsidR="00694D30">
              <w:t>Mark</w:t>
            </w:r>
            <w:r w:rsidR="00356C41">
              <w:t xml:space="preserve"> J. K</w:t>
            </w:r>
            <w:proofErr w:type="gramStart"/>
            <w:r w:rsidR="00356C41">
              <w:t>.:</w:t>
            </w:r>
            <w:proofErr w:type="gramEnd"/>
            <w:r w:rsidR="00356C41">
              <w:t xml:space="preserve"> </w:t>
            </w:r>
            <w:proofErr w:type="spellStart"/>
            <w:r w:rsidR="00356C41" w:rsidRPr="00356C41">
              <w:t>Paper</w:t>
            </w:r>
            <w:proofErr w:type="spellEnd"/>
            <w:r w:rsidR="00356C41" w:rsidRPr="00356C41">
              <w:t xml:space="preserve"> and </w:t>
            </w:r>
            <w:proofErr w:type="spellStart"/>
            <w:r w:rsidR="00356C41" w:rsidRPr="00356C41">
              <w:t>Paperboard</w:t>
            </w:r>
            <w:proofErr w:type="spellEnd"/>
            <w:r w:rsidR="00356C41" w:rsidRPr="00356C41">
              <w:t xml:space="preserve"> </w:t>
            </w:r>
            <w:proofErr w:type="spellStart"/>
            <w:r w:rsidR="00356C41" w:rsidRPr="00356C41">
              <w:t>Packaging</w:t>
            </w:r>
            <w:proofErr w:type="spellEnd"/>
            <w:r w:rsidR="00356C41" w:rsidRPr="00356C41">
              <w:t xml:space="preserve"> </w:t>
            </w:r>
            <w:proofErr w:type="spellStart"/>
            <w:r w:rsidR="00356C41" w:rsidRPr="00356C41">
              <w:t>Technology</w:t>
            </w:r>
            <w:proofErr w:type="spellEnd"/>
            <w:r w:rsidR="00356C41" w:rsidRPr="00356C41">
              <w:t xml:space="preserve"> 2005 </w:t>
            </w:r>
            <w:proofErr w:type="spellStart"/>
            <w:r w:rsidR="00356C41" w:rsidRPr="00356C41">
              <w:t>by</w:t>
            </w:r>
            <w:proofErr w:type="spellEnd"/>
            <w:r w:rsidR="00356C41" w:rsidRPr="00356C41">
              <w:t xml:space="preserve"> </w:t>
            </w:r>
            <w:proofErr w:type="spellStart"/>
            <w:r w:rsidR="00356C41" w:rsidRPr="00356C41">
              <w:t>Blackwell</w:t>
            </w:r>
            <w:proofErr w:type="spellEnd"/>
            <w:r w:rsidR="00356C41" w:rsidRPr="00356C41">
              <w:t xml:space="preserve"> Publishing Ltd</w:t>
            </w:r>
            <w:r w:rsidR="00356C41">
              <w:t>.</w:t>
            </w:r>
          </w:p>
        </w:tc>
      </w:tr>
      <w:tr w:rsidR="004E5491" w:rsidRPr="00AC6B1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6B13" w:rsidRDefault="004E5491" w:rsidP="00356C41">
            <w:r w:rsidRPr="00AC6B13">
              <w:t xml:space="preserve">2. </w:t>
            </w:r>
            <w:r w:rsidR="00356C41" w:rsidRPr="00356C41">
              <w:t xml:space="preserve">Herbert </w:t>
            </w:r>
            <w:proofErr w:type="spellStart"/>
            <w:r w:rsidR="00356C41" w:rsidRPr="00356C41">
              <w:t>Holik</w:t>
            </w:r>
            <w:proofErr w:type="spellEnd"/>
            <w:r w:rsidR="00356C41" w:rsidRPr="00356C41">
              <w:t xml:space="preserve"> (Editor)</w:t>
            </w:r>
            <w:r w:rsidR="00356C41">
              <w:t xml:space="preserve">: </w:t>
            </w:r>
            <w:proofErr w:type="spellStart"/>
            <w:r w:rsidR="00356C41" w:rsidRPr="00356C41">
              <w:t>Handbook</w:t>
            </w:r>
            <w:proofErr w:type="spellEnd"/>
            <w:r w:rsidR="00356C41" w:rsidRPr="00356C41">
              <w:t xml:space="preserve"> of </w:t>
            </w:r>
            <w:proofErr w:type="spellStart"/>
            <w:r w:rsidR="00356C41" w:rsidRPr="00356C41">
              <w:t>Paper</w:t>
            </w:r>
            <w:proofErr w:type="spellEnd"/>
            <w:r w:rsidR="00356C41" w:rsidRPr="00356C41">
              <w:t xml:space="preserve"> and </w:t>
            </w:r>
            <w:proofErr w:type="spellStart"/>
            <w:r w:rsidR="00356C41" w:rsidRPr="00356C41">
              <w:t>Board</w:t>
            </w:r>
            <w:proofErr w:type="spellEnd"/>
            <w:r w:rsidR="00356C41" w:rsidRPr="00356C41">
              <w:t>,</w:t>
            </w:r>
            <w:r w:rsidR="00356C41">
              <w:t xml:space="preserve"> </w:t>
            </w:r>
            <w:r w:rsidR="00356C41" w:rsidRPr="00356C41">
              <w:t>ISBN: 978-3-527-33184-0</w:t>
            </w:r>
          </w:p>
        </w:tc>
      </w:tr>
      <w:tr w:rsidR="004E5491" w:rsidRPr="00AC6B1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6B13" w:rsidRDefault="004E5491" w:rsidP="00356C41">
            <w:r w:rsidRPr="00AC6B13">
              <w:t xml:space="preserve">3. </w:t>
            </w:r>
            <w:r w:rsidR="00ED5B2F">
              <w:t xml:space="preserve">J. F. </w:t>
            </w:r>
            <w:proofErr w:type="spellStart"/>
            <w:r w:rsidR="00ED5B2F">
              <w:t>Hanlon</w:t>
            </w:r>
            <w:proofErr w:type="spellEnd"/>
            <w:r w:rsidR="00ED5B2F">
              <w:t xml:space="preserve">: </w:t>
            </w:r>
            <w:proofErr w:type="spellStart"/>
            <w:r w:rsidR="00356C41" w:rsidRPr="00356C41">
              <w:t>Handbook</w:t>
            </w:r>
            <w:proofErr w:type="spellEnd"/>
            <w:r w:rsidR="00356C41" w:rsidRPr="00356C41">
              <w:t xml:space="preserve"> of </w:t>
            </w:r>
            <w:proofErr w:type="spellStart"/>
            <w:r w:rsidR="00356C41" w:rsidRPr="00356C41">
              <w:t>Package</w:t>
            </w:r>
            <w:proofErr w:type="spellEnd"/>
            <w:r w:rsidR="00356C41" w:rsidRPr="00356C41">
              <w:t xml:space="preserve"> </w:t>
            </w:r>
            <w:proofErr w:type="spellStart"/>
            <w:r w:rsidR="00356C41" w:rsidRPr="00356C41">
              <w:t>Engineering</w:t>
            </w:r>
            <w:proofErr w:type="spellEnd"/>
            <w:r w:rsidR="00356C41" w:rsidRPr="00356C41">
              <w:t xml:space="preserve">, </w:t>
            </w:r>
            <w:proofErr w:type="spellStart"/>
            <w:r w:rsidR="00356C41" w:rsidRPr="00356C41">
              <w:t>Third</w:t>
            </w:r>
            <w:proofErr w:type="spellEnd"/>
            <w:r w:rsidR="00356C41" w:rsidRPr="00356C41">
              <w:t xml:space="preserve"> </w:t>
            </w:r>
            <w:proofErr w:type="spellStart"/>
            <w:r w:rsidR="00356C41" w:rsidRPr="00356C41">
              <w:t>Edition</w:t>
            </w:r>
            <w:proofErr w:type="spellEnd"/>
            <w:r w:rsidR="00356C41" w:rsidRPr="00356C41">
              <w:t xml:space="preserve"> </w:t>
            </w:r>
            <w:r w:rsidR="00ED5B2F" w:rsidRPr="00ED5B2F">
              <w:t>ISBN-13: 978-1566763066</w:t>
            </w:r>
          </w:p>
        </w:tc>
      </w:tr>
      <w:tr w:rsidR="004E5491" w:rsidRPr="00AC6B1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AC6B13" w:rsidRDefault="004E5491" w:rsidP="00ED5B2F">
            <w:r>
              <w:t>4</w:t>
            </w:r>
            <w:r w:rsidRPr="00AC6B13">
              <w:t xml:space="preserve">. </w:t>
            </w:r>
            <w:hyperlink r:id="rId4" w:history="1">
              <w:r w:rsidRPr="00AC6B13">
                <w:rPr>
                  <w:rStyle w:val="Hiperhivatkozs"/>
                </w:rPr>
                <w:t>https://elearning.uni-obuda.hu/</w:t>
              </w:r>
            </w:hyperlink>
            <w:r w:rsidRPr="00AC6B13">
              <w:rPr>
                <w:noProof/>
                <w:lang w:val="pt-BR"/>
              </w:rPr>
              <w:t xml:space="preserve"> </w:t>
            </w:r>
            <w:proofErr w:type="spellStart"/>
            <w:r w:rsidR="00725656" w:rsidRPr="00040E65">
              <w:t>electronic</w:t>
            </w:r>
            <w:proofErr w:type="spellEnd"/>
            <w:r w:rsidR="00725656" w:rsidRPr="00040E65">
              <w:t xml:space="preserve"> </w:t>
            </w:r>
            <w:proofErr w:type="spellStart"/>
            <w:r w:rsidR="00725656" w:rsidRPr="00040E65">
              <w:t>notes</w:t>
            </w:r>
            <w:proofErr w:type="spellEnd"/>
            <w:r w:rsidR="00725656" w:rsidRPr="00040E65">
              <w:t xml:space="preserve"> </w:t>
            </w:r>
            <w:r w:rsidR="00725656">
              <w:t xml:space="preserve">and </w:t>
            </w:r>
            <w:proofErr w:type="spellStart"/>
            <w:r w:rsidR="00725656">
              <w:t>aids</w:t>
            </w:r>
            <w:proofErr w:type="spellEnd"/>
            <w:r w:rsidR="00725656">
              <w:t xml:space="preserve"> </w:t>
            </w:r>
            <w:proofErr w:type="spellStart"/>
            <w:r w:rsidR="00725656" w:rsidRPr="00040E65">
              <w:t>prepared</w:t>
            </w:r>
            <w:proofErr w:type="spellEnd"/>
            <w:r w:rsidR="00725656" w:rsidRPr="00040E65">
              <w:t xml:space="preserve"> </w:t>
            </w:r>
            <w:proofErr w:type="spellStart"/>
            <w:r w:rsidR="00725656" w:rsidRPr="00040E65">
              <w:t>by</w:t>
            </w:r>
            <w:proofErr w:type="spellEnd"/>
            <w:r w:rsidR="00725656" w:rsidRPr="00040E65">
              <w:t xml:space="preserve"> </w:t>
            </w:r>
            <w:proofErr w:type="spellStart"/>
            <w:r w:rsidR="00725656" w:rsidRPr="00040E65">
              <w:t>the</w:t>
            </w:r>
            <w:proofErr w:type="spellEnd"/>
            <w:r w:rsidR="00725656" w:rsidRPr="00040E65">
              <w:t xml:space="preserve"> </w:t>
            </w:r>
            <w:proofErr w:type="spellStart"/>
            <w:r w:rsidR="00725656" w:rsidRPr="00040E65">
              <w:t>instructor</w:t>
            </w:r>
            <w:proofErr w:type="spellEnd"/>
          </w:p>
        </w:tc>
      </w:tr>
    </w:tbl>
    <w:p w:rsidR="004E5491" w:rsidRDefault="004E5491" w:rsidP="004E5491">
      <w:pPr>
        <w:tabs>
          <w:tab w:val="left" w:pos="3960"/>
        </w:tabs>
      </w:pPr>
    </w:p>
    <w:p w:rsidR="004E5491" w:rsidRDefault="004E5491" w:rsidP="004E5491">
      <w:pPr>
        <w:spacing w:after="160" w:line="259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931"/>
        <w:gridCol w:w="2283"/>
        <w:gridCol w:w="1785"/>
      </w:tblGrid>
      <w:tr w:rsidR="004E5491" w:rsidRPr="00E65E63" w:rsidTr="00B577A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802018" w:rsidRDefault="004E5491" w:rsidP="00B577AA">
            <w:pPr>
              <w:jc w:val="both"/>
              <w:rPr>
                <w:b/>
                <w:lang w:val="en-GB"/>
              </w:rPr>
            </w:pPr>
            <w:r w:rsidRPr="00047A92">
              <w:rPr>
                <w:b/>
                <w:i/>
                <w:lang w:val="en-GB"/>
              </w:rPr>
              <w:lastRenderedPageBreak/>
              <w:t>Name of subject</w:t>
            </w:r>
            <w:r w:rsidRPr="00802018">
              <w:rPr>
                <w:b/>
                <w:i/>
                <w:lang w:val="en-GB"/>
              </w:rPr>
              <w:t>:</w:t>
            </w:r>
          </w:p>
          <w:p w:rsidR="004E5491" w:rsidRPr="00E65E63" w:rsidRDefault="00694D30" w:rsidP="00373649">
            <w:pPr>
              <w:rPr>
                <w:b/>
              </w:rPr>
            </w:pPr>
            <w:r>
              <w:rPr>
                <w:b/>
              </w:rPr>
              <w:t>ECO</w:t>
            </w:r>
            <w:r w:rsidR="00373649" w:rsidRPr="00373649">
              <w:rPr>
                <w:b/>
              </w:rPr>
              <w:t xml:space="preserve"> </w:t>
            </w:r>
            <w:proofErr w:type="spellStart"/>
            <w:r w:rsidR="00373649" w:rsidRPr="00373649">
              <w:rPr>
                <w:b/>
              </w:rPr>
              <w:t>Frendly</w:t>
            </w:r>
            <w:proofErr w:type="spellEnd"/>
            <w:r w:rsidR="00373649" w:rsidRPr="00373649">
              <w:rPr>
                <w:b/>
              </w:rPr>
              <w:t xml:space="preserve"> </w:t>
            </w:r>
            <w:proofErr w:type="spellStart"/>
            <w:r w:rsidR="00373649" w:rsidRPr="00373649">
              <w:rPr>
                <w:b/>
              </w:rPr>
              <w:t>Packaging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</w:t>
            </w:r>
            <w:r w:rsidR="00373649" w:rsidRPr="00373649">
              <w:rPr>
                <w:b/>
              </w:rPr>
              <w:t>aterials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802018" w:rsidRDefault="004E5491" w:rsidP="00B577AA">
            <w:pPr>
              <w:jc w:val="both"/>
              <w:rPr>
                <w:b/>
                <w:i/>
                <w:lang w:val="en-GB"/>
              </w:rPr>
            </w:pPr>
            <w:r w:rsidRPr="00802018">
              <w:rPr>
                <w:b/>
                <w:i/>
                <w:lang w:val="en-GB"/>
              </w:rPr>
              <w:t>NEPTUN-</w:t>
            </w:r>
            <w:r>
              <w:rPr>
                <w:b/>
                <w:i/>
                <w:lang w:val="en-GB"/>
              </w:rPr>
              <w:t>code</w:t>
            </w:r>
            <w:r w:rsidRPr="00802018">
              <w:rPr>
                <w:b/>
                <w:i/>
                <w:lang w:val="en-GB"/>
              </w:rPr>
              <w:t>:</w:t>
            </w:r>
          </w:p>
          <w:p w:rsidR="004E5491" w:rsidRPr="00E65E63" w:rsidRDefault="000127E5" w:rsidP="00B577AA">
            <w:pPr>
              <w:jc w:val="both"/>
            </w:pPr>
            <w:r>
              <w:t>RMTKC1E</w:t>
            </w:r>
            <w:r w:rsidRPr="000127E5">
              <w:t>VNE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jc w:val="both"/>
              <w:rPr>
                <w:i/>
              </w:rPr>
            </w:pPr>
            <w:r>
              <w:rPr>
                <w:b/>
                <w:i/>
                <w:lang w:val="en-GB"/>
              </w:rPr>
              <w:t>Number of hours</w:t>
            </w:r>
            <w:r w:rsidRPr="00301CC8">
              <w:rPr>
                <w:b/>
                <w:i/>
                <w:lang w:val="en-GB"/>
              </w:rPr>
              <w:t>:</w:t>
            </w:r>
            <w:r w:rsidRPr="00E65E63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lectures</w:t>
            </w:r>
            <w:proofErr w:type="spellEnd"/>
            <w:r w:rsidRPr="00E65E63">
              <w:rPr>
                <w:i/>
              </w:rPr>
              <w:t>+</w:t>
            </w:r>
            <w:r>
              <w:rPr>
                <w:lang w:val="en-GB"/>
              </w:rPr>
              <w:t xml:space="preserve"> classroom practice</w:t>
            </w:r>
            <w:r w:rsidRPr="00E65E63">
              <w:rPr>
                <w:i/>
              </w:rPr>
              <w:t>+</w:t>
            </w:r>
            <w:r>
              <w:rPr>
                <w:lang w:val="en-GB"/>
              </w:rPr>
              <w:t>lab practice</w:t>
            </w:r>
          </w:p>
          <w:p w:rsidR="004E5491" w:rsidRPr="00E65E63" w:rsidRDefault="004E5491" w:rsidP="00B577AA">
            <w:pPr>
              <w:jc w:val="both"/>
            </w:pPr>
            <w:r w:rsidRPr="00581687">
              <w:t>0+</w:t>
            </w:r>
            <w:proofErr w:type="spellStart"/>
            <w:r w:rsidRPr="00581687">
              <w:t>0</w:t>
            </w:r>
            <w:proofErr w:type="spellEnd"/>
            <w:r w:rsidRPr="00581687">
              <w:t>+2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jc w:val="both"/>
            </w:pPr>
            <w:r>
              <w:rPr>
                <w:b/>
                <w:i/>
              </w:rPr>
              <w:t>C</w:t>
            </w:r>
            <w:r w:rsidRPr="00E65E63">
              <w:rPr>
                <w:b/>
                <w:i/>
              </w:rPr>
              <w:t>redi</w:t>
            </w:r>
            <w:r w:rsidRPr="002B564B">
              <w:rPr>
                <w:b/>
                <w:i/>
              </w:rPr>
              <w:t>t</w:t>
            </w:r>
            <w:r w:rsidRPr="002B564B">
              <w:rPr>
                <w:b/>
                <w:i/>
                <w:iCs/>
              </w:rPr>
              <w:t>:</w:t>
            </w:r>
            <w:r w:rsidRPr="00E65E63">
              <w:rPr>
                <w:iCs/>
              </w:rPr>
              <w:t xml:space="preserve"> </w:t>
            </w:r>
            <w:r>
              <w:rPr>
                <w:iCs/>
              </w:rPr>
              <w:t>2</w:t>
            </w:r>
          </w:p>
          <w:p w:rsidR="004E5491" w:rsidRPr="00E65E63" w:rsidRDefault="004E5491" w:rsidP="00B577AA">
            <w:pPr>
              <w:jc w:val="both"/>
            </w:pPr>
            <w:r>
              <w:rPr>
                <w:b/>
                <w:i/>
                <w:lang w:val="en-GB"/>
              </w:rPr>
              <w:t>Requirement</w:t>
            </w:r>
            <w:r w:rsidRPr="00940E4F">
              <w:rPr>
                <w:b/>
                <w:i/>
                <w:lang w:val="en-GB"/>
              </w:rPr>
              <w:t>:</w:t>
            </w:r>
            <w:r w:rsidRPr="00940E4F">
              <w:rPr>
                <w:lang w:val="en-GB"/>
              </w:rPr>
              <w:t xml:space="preserve"> </w:t>
            </w:r>
            <w:r>
              <w:rPr>
                <w:lang w:val="en-GB"/>
              </w:rPr>
              <w:t>midyear mark</w:t>
            </w:r>
          </w:p>
        </w:tc>
      </w:tr>
      <w:tr w:rsidR="004E5491" w:rsidRPr="00E65E63" w:rsidTr="00B577AA"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047A92" w:rsidRDefault="004E5491" w:rsidP="00B577AA">
            <w:pPr>
              <w:jc w:val="both"/>
              <w:rPr>
                <w:b/>
                <w:i/>
                <w:lang w:val="en-GB"/>
              </w:rPr>
            </w:pPr>
            <w:r>
              <w:rPr>
                <w:b/>
                <w:i/>
                <w:lang w:val="en-GB"/>
              </w:rPr>
              <w:t>Subject owner</w:t>
            </w:r>
            <w:r w:rsidRPr="00047A92">
              <w:rPr>
                <w:b/>
                <w:i/>
                <w:lang w:val="en-GB"/>
              </w:rPr>
              <w:t>:</w:t>
            </w:r>
          </w:p>
          <w:p w:rsidR="004E5491" w:rsidRPr="00E65E63" w:rsidRDefault="004E5491" w:rsidP="00B577AA">
            <w:pPr>
              <w:jc w:val="both"/>
            </w:pPr>
            <w:r w:rsidRPr="00581687">
              <w:t>Cecília</w:t>
            </w:r>
            <w:r>
              <w:t xml:space="preserve"> </w:t>
            </w:r>
            <w:r w:rsidRPr="00581687">
              <w:t xml:space="preserve">Tamásné Nyitrai </w:t>
            </w:r>
            <w:proofErr w:type="spellStart"/>
            <w:r>
              <w:t>Phd</w:t>
            </w:r>
            <w:proofErr w:type="spellEnd"/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0127E5" w:rsidRDefault="000127E5" w:rsidP="00B577AA">
            <w:pPr>
              <w:jc w:val="both"/>
              <w:rPr>
                <w:b/>
              </w:rPr>
            </w:pPr>
            <w:proofErr w:type="spellStart"/>
            <w:r w:rsidRPr="000127E5">
              <w:rPr>
                <w:b/>
              </w:rPr>
              <w:t>Rank</w:t>
            </w:r>
            <w:proofErr w:type="spellEnd"/>
            <w:r w:rsidRPr="000127E5">
              <w:rPr>
                <w:b/>
              </w:rPr>
              <w:t>:</w:t>
            </w:r>
          </w:p>
          <w:p w:rsidR="004E5491" w:rsidRPr="00E65E63" w:rsidRDefault="004E5491" w:rsidP="00B577AA">
            <w:pPr>
              <w:jc w:val="both"/>
            </w:pPr>
            <w:proofErr w:type="spellStart"/>
            <w:r>
              <w:t>Associate</w:t>
            </w:r>
            <w:proofErr w:type="spellEnd"/>
            <w:r>
              <w:t xml:space="preserve"> Professor</w:t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Default="004E5491" w:rsidP="00B577AA">
            <w:pPr>
              <w:rPr>
                <w:b/>
                <w:i/>
                <w:lang w:val="en-GB"/>
              </w:rPr>
            </w:pPr>
            <w:r w:rsidRPr="00CC6774">
              <w:rPr>
                <w:b/>
                <w:i/>
                <w:lang w:val="en-GB"/>
              </w:rPr>
              <w:t>Pre-requisite</w:t>
            </w:r>
            <w:r w:rsidRPr="00940E4F">
              <w:rPr>
                <w:b/>
                <w:i/>
                <w:lang w:val="en-GB"/>
              </w:rPr>
              <w:t>:</w:t>
            </w:r>
          </w:p>
          <w:p w:rsidR="004E5491" w:rsidRPr="00D330E8" w:rsidRDefault="000127E5" w:rsidP="000127E5">
            <w:pPr>
              <w:jc w:val="both"/>
              <w:rPr>
                <w:b/>
                <w:i/>
                <w:lang w:val="en-GB"/>
              </w:rPr>
            </w:pPr>
            <w:r w:rsidRPr="000127E5">
              <w:t>RMTPA1E</w:t>
            </w:r>
            <w:r w:rsidR="004E5491" w:rsidRPr="000127E5">
              <w:t xml:space="preserve">VNE </w:t>
            </w:r>
          </w:p>
        </w:tc>
      </w:tr>
      <w:tr w:rsidR="004E5491" w:rsidRPr="00E65E6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GB"/>
              </w:rPr>
              <w:t>Subject</w:t>
            </w:r>
            <w:r w:rsidRPr="007C3D6F">
              <w:rPr>
                <w:b/>
                <w:i/>
                <w:lang w:val="en-GB"/>
              </w:rPr>
              <w:t xml:space="preserve"> content</w:t>
            </w:r>
            <w:r w:rsidRPr="00802018">
              <w:rPr>
                <w:b/>
                <w:i/>
                <w:lang w:val="en-GB"/>
              </w:rPr>
              <w:t>:</w:t>
            </w:r>
          </w:p>
        </w:tc>
      </w:tr>
      <w:tr w:rsidR="004E5491" w:rsidRPr="00E65E63" w:rsidTr="00B577AA">
        <w:trPr>
          <w:trHeight w:val="2419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E5" w:rsidRDefault="000127E5" w:rsidP="000127E5">
            <w:pPr>
              <w:jc w:val="both"/>
            </w:pPr>
            <w:proofErr w:type="spellStart"/>
            <w:r>
              <w:t>Environmental</w:t>
            </w:r>
            <w:proofErr w:type="spellEnd"/>
            <w:r>
              <w:t xml:space="preserve"> design and </w:t>
            </w: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t>development</w:t>
            </w:r>
            <w:proofErr w:type="spellEnd"/>
            <w:r>
              <w:t xml:space="preserve"> </w:t>
            </w:r>
            <w:proofErr w:type="gramStart"/>
            <w:r>
              <w:t>int</w:t>
            </w:r>
            <w:proofErr w:type="gramEnd"/>
            <w:r>
              <w:t xml:space="preserve"> he </w:t>
            </w:r>
            <w:r w:rsidR="00694D30">
              <w:t xml:space="preserve">XXI. </w:t>
            </w:r>
            <w:proofErr w:type="spellStart"/>
            <w:r w:rsidR="00694D30">
              <w:t>c</w:t>
            </w:r>
            <w:r>
              <w:t>entury</w:t>
            </w:r>
            <w:proofErr w:type="spellEnd"/>
            <w:r>
              <w:t xml:space="preserve">. </w:t>
            </w:r>
          </w:p>
          <w:p w:rsidR="000127E5" w:rsidRDefault="000127E5" w:rsidP="000127E5">
            <w:pPr>
              <w:jc w:val="both"/>
            </w:pPr>
            <w:proofErr w:type="spellStart"/>
            <w:r>
              <w:t>Trademarks</w:t>
            </w:r>
            <w:proofErr w:type="spellEnd"/>
            <w:r>
              <w:t xml:space="preserve"> of ECO </w:t>
            </w:r>
            <w:proofErr w:type="spellStart"/>
            <w:r>
              <w:t>friendly</w:t>
            </w:r>
            <w:proofErr w:type="spellEnd"/>
            <w:r>
              <w:t xml:space="preserve"> </w:t>
            </w:r>
            <w:proofErr w:type="spellStart"/>
            <w:r>
              <w:t>packagings</w:t>
            </w:r>
            <w:proofErr w:type="spellEnd"/>
            <w:r>
              <w:t>.</w:t>
            </w:r>
          </w:p>
          <w:p w:rsidR="000127E5" w:rsidRDefault="000127E5" w:rsidP="000127E5">
            <w:pPr>
              <w:jc w:val="both"/>
            </w:pPr>
            <w:r>
              <w:t>T</w:t>
            </w:r>
            <w:r w:rsidRPr="000127E5">
              <w:t xml:space="preserve">he </w:t>
            </w:r>
            <w:proofErr w:type="spellStart"/>
            <w:r w:rsidRPr="000127E5">
              <w:t>relevant</w:t>
            </w:r>
            <w:proofErr w:type="spellEnd"/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laws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t>industry</w:t>
            </w:r>
            <w:proofErr w:type="spellEnd"/>
            <w:r>
              <w:t xml:space="preserve">. </w:t>
            </w:r>
            <w:proofErr w:type="spellStart"/>
            <w:r>
              <w:t>E</w:t>
            </w:r>
            <w:r w:rsidRPr="000127E5">
              <w:t>co</w:t>
            </w:r>
            <w:proofErr w:type="spellEnd"/>
            <w:r w:rsidRPr="000127E5">
              <w:t xml:space="preserve"> </w:t>
            </w:r>
            <w:proofErr w:type="spellStart"/>
            <w:r w:rsidRPr="000127E5">
              <w:t>profiles</w:t>
            </w:r>
            <w:proofErr w:type="spellEnd"/>
            <w:r>
              <w:t xml:space="preserve"> of </w:t>
            </w:r>
            <w:proofErr w:type="spellStart"/>
            <w:r>
              <w:t>packagings</w:t>
            </w:r>
            <w:proofErr w:type="spellEnd"/>
            <w:r>
              <w:t>.</w:t>
            </w:r>
          </w:p>
          <w:p w:rsidR="000127E5" w:rsidRDefault="000127E5" w:rsidP="000127E5">
            <w:pPr>
              <w:jc w:val="both"/>
            </w:pPr>
            <w:proofErr w:type="spellStart"/>
            <w:r>
              <w:t>Biopolymer</w:t>
            </w:r>
            <w:proofErr w:type="spellEnd"/>
            <w:r>
              <w:t xml:space="preserve"> </w:t>
            </w: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. </w:t>
            </w:r>
            <w:proofErr w:type="spellStart"/>
            <w:r>
              <w:t>Degradation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of </w:t>
            </w:r>
            <w:proofErr w:type="spellStart"/>
            <w:r>
              <w:t>plastics</w:t>
            </w:r>
            <w:proofErr w:type="spellEnd"/>
            <w:r>
              <w:t xml:space="preserve">. </w:t>
            </w:r>
            <w:proofErr w:type="spellStart"/>
            <w:r>
              <w:t>Types</w:t>
            </w:r>
            <w:proofErr w:type="spellEnd"/>
            <w:r>
              <w:t xml:space="preserve"> and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aspects</w:t>
            </w:r>
            <w:proofErr w:type="spellEnd"/>
            <w:r>
              <w:t xml:space="preserve"> of </w:t>
            </w:r>
            <w:proofErr w:type="spellStart"/>
            <w:r>
              <w:t>biodegradable</w:t>
            </w:r>
            <w:proofErr w:type="spellEnd"/>
            <w:r>
              <w:t xml:space="preserve"> </w:t>
            </w:r>
            <w:proofErr w:type="spellStart"/>
            <w:r>
              <w:t>polymer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. </w:t>
            </w:r>
            <w:proofErr w:type="spellStart"/>
            <w:r>
              <w:t>Oxo-degradable</w:t>
            </w:r>
            <w:proofErr w:type="spellEnd"/>
            <w:r>
              <w:t xml:space="preserve"> </w:t>
            </w:r>
            <w:proofErr w:type="spellStart"/>
            <w:r>
              <w:t>polymer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>.</w:t>
            </w:r>
          </w:p>
          <w:p w:rsidR="004E5491" w:rsidRPr="00CD489B" w:rsidRDefault="000127E5" w:rsidP="000127E5">
            <w:pPr>
              <w:jc w:val="both"/>
            </w:pPr>
            <w:proofErr w:type="spellStart"/>
            <w:r>
              <w:t>Recycling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of </w:t>
            </w:r>
            <w:proofErr w:type="spellStart"/>
            <w:r>
              <w:t>glass</w:t>
            </w:r>
            <w:proofErr w:type="spellEnd"/>
            <w:r>
              <w:t xml:space="preserve">, metal and </w:t>
            </w:r>
            <w:proofErr w:type="spellStart"/>
            <w:r>
              <w:t>textile</w:t>
            </w:r>
            <w:proofErr w:type="spellEnd"/>
            <w:r>
              <w:t xml:space="preserve"> </w:t>
            </w:r>
            <w:proofErr w:type="spellStart"/>
            <w:r>
              <w:t>packaging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. </w:t>
            </w:r>
            <w:proofErr w:type="spellStart"/>
            <w:r>
              <w:t>Recycling</w:t>
            </w:r>
            <w:proofErr w:type="spellEnd"/>
            <w:r>
              <w:t xml:space="preserve"> and </w:t>
            </w:r>
            <w:proofErr w:type="spellStart"/>
            <w:r>
              <w:t>composting</w:t>
            </w:r>
            <w:proofErr w:type="spellEnd"/>
            <w:r>
              <w:t xml:space="preserve"> </w:t>
            </w:r>
            <w:proofErr w:type="spellStart"/>
            <w:r>
              <w:t>options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</w:t>
            </w:r>
            <w:proofErr w:type="spellStart"/>
            <w:r>
              <w:t>packaging</w:t>
            </w:r>
            <w:proofErr w:type="spellEnd"/>
            <w:r>
              <w:t xml:space="preserve">. </w:t>
            </w:r>
            <w:proofErr w:type="spellStart"/>
            <w:r>
              <w:t>Intelligent</w:t>
            </w:r>
            <w:proofErr w:type="spellEnd"/>
            <w:r>
              <w:t xml:space="preserve"> </w:t>
            </w:r>
            <w:proofErr w:type="spellStart"/>
            <w:r>
              <w:t>packagings</w:t>
            </w:r>
            <w:proofErr w:type="spellEnd"/>
            <w:r>
              <w:t>.</w:t>
            </w:r>
          </w:p>
        </w:tc>
      </w:tr>
      <w:tr w:rsidR="004E5491" w:rsidRPr="00E65E63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E65E63" w:rsidRDefault="004E5491" w:rsidP="00B577AA">
            <w:pPr>
              <w:tabs>
                <w:tab w:val="left" w:pos="3751"/>
                <w:tab w:val="center" w:pos="4320"/>
              </w:tabs>
              <w:jc w:val="center"/>
              <w:rPr>
                <w:b/>
                <w:i/>
              </w:rPr>
            </w:pPr>
            <w:r w:rsidRPr="004C5135">
              <w:rPr>
                <w:b/>
                <w:i/>
                <w:lang w:val="en-GB"/>
              </w:rPr>
              <w:t>Bibliography:</w:t>
            </w:r>
          </w:p>
        </w:tc>
      </w:tr>
      <w:tr w:rsidR="004E5491" w:rsidRPr="00581687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581687" w:rsidRDefault="004E5491" w:rsidP="00B577AA">
            <w:r w:rsidRPr="00581687">
              <w:t xml:space="preserve">1. </w:t>
            </w:r>
            <w:r w:rsidR="000127E5">
              <w:t xml:space="preserve">Miguel </w:t>
            </w:r>
            <w:proofErr w:type="spellStart"/>
            <w:r w:rsidR="000127E5">
              <w:t>Abellian</w:t>
            </w:r>
            <w:proofErr w:type="spellEnd"/>
            <w:r w:rsidR="000127E5">
              <w:t xml:space="preserve">. </w:t>
            </w:r>
            <w:proofErr w:type="spellStart"/>
            <w:r w:rsidR="000127E5" w:rsidRPr="000127E5">
              <w:t>Eco</w:t>
            </w:r>
            <w:proofErr w:type="spellEnd"/>
            <w:r w:rsidR="000127E5" w:rsidRPr="000127E5">
              <w:t xml:space="preserve"> </w:t>
            </w:r>
            <w:proofErr w:type="spellStart"/>
            <w:r w:rsidR="000127E5" w:rsidRPr="000127E5">
              <w:t>Packaging</w:t>
            </w:r>
            <w:proofErr w:type="spellEnd"/>
            <w:r w:rsidR="000127E5" w:rsidRPr="000127E5">
              <w:t xml:space="preserve"> Design</w:t>
            </w:r>
            <w:r w:rsidR="000127E5">
              <w:t xml:space="preserve"> </w:t>
            </w:r>
            <w:r w:rsidR="000127E5" w:rsidRPr="000127E5">
              <w:t>ISBN: 978-84-15223-40-5</w:t>
            </w:r>
          </w:p>
        </w:tc>
      </w:tr>
      <w:tr w:rsidR="004E5491" w:rsidRPr="00581687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30" w:rsidRDefault="004E5491" w:rsidP="00694D30">
            <w:r w:rsidRPr="00581687">
              <w:t xml:space="preserve">2. </w:t>
            </w:r>
            <w:r w:rsidR="000127E5">
              <w:t>D</w:t>
            </w:r>
            <w:r w:rsidR="000127E5" w:rsidRPr="000127E5">
              <w:t xml:space="preserve">esign </w:t>
            </w:r>
            <w:proofErr w:type="spellStart"/>
            <w:r w:rsidR="000127E5" w:rsidRPr="000127E5">
              <w:t>guidelines</w:t>
            </w:r>
            <w:proofErr w:type="spellEnd"/>
            <w:r w:rsidR="000127E5" w:rsidRPr="000127E5">
              <w:t xml:space="preserve"> </w:t>
            </w:r>
            <w:proofErr w:type="spellStart"/>
            <w:r w:rsidR="000127E5" w:rsidRPr="000127E5">
              <w:t>for</w:t>
            </w:r>
            <w:proofErr w:type="spellEnd"/>
            <w:r w:rsidR="000127E5">
              <w:t xml:space="preserve"> </w:t>
            </w:r>
            <w:proofErr w:type="spellStart"/>
            <w:r w:rsidR="000127E5" w:rsidRPr="000127E5">
              <w:t>sustainable</w:t>
            </w:r>
            <w:proofErr w:type="spellEnd"/>
            <w:r w:rsidR="000127E5" w:rsidRPr="000127E5">
              <w:t xml:space="preserve"> </w:t>
            </w:r>
            <w:proofErr w:type="spellStart"/>
            <w:r w:rsidR="000127E5" w:rsidRPr="000127E5">
              <w:t>packaging</w:t>
            </w:r>
            <w:proofErr w:type="spellEnd"/>
            <w:r w:rsidR="00694D30">
              <w:t xml:space="preserve">, </w:t>
            </w:r>
            <w:proofErr w:type="spellStart"/>
            <w:r w:rsidR="00694D30">
              <w:t>Packaging</w:t>
            </w:r>
            <w:proofErr w:type="spellEnd"/>
            <w:r w:rsidR="00694D30">
              <w:t xml:space="preserve"> </w:t>
            </w:r>
            <w:proofErr w:type="spellStart"/>
            <w:r w:rsidR="00694D30">
              <w:t>Guidelines</w:t>
            </w:r>
            <w:proofErr w:type="spellEnd"/>
            <w:r w:rsidR="00694D30">
              <w:t xml:space="preserve"> v. 1.0    </w:t>
            </w:r>
          </w:p>
          <w:p w:rsidR="004E5491" w:rsidRPr="00694D30" w:rsidRDefault="00694D30" w:rsidP="00694D30">
            <w:r>
              <w:t xml:space="preserve">© 2006 </w:t>
            </w:r>
            <w:proofErr w:type="spellStart"/>
            <w:r>
              <w:t>GreenBlue</w:t>
            </w:r>
            <w:proofErr w:type="spellEnd"/>
          </w:p>
        </w:tc>
      </w:tr>
      <w:tr w:rsidR="004E5491" w:rsidRPr="00581687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581687" w:rsidRDefault="004E5491" w:rsidP="00694D30">
            <w:r w:rsidRPr="00581687">
              <w:t xml:space="preserve">4. </w:t>
            </w:r>
            <w:hyperlink r:id="rId5" w:history="1">
              <w:r w:rsidRPr="00581687">
                <w:rPr>
                  <w:rStyle w:val="Hiperhivatkozs"/>
                </w:rPr>
                <w:t>https://elearning.uni-obuda.hu/</w:t>
              </w:r>
            </w:hyperlink>
            <w:r w:rsidRPr="00581687">
              <w:rPr>
                <w:noProof/>
                <w:lang w:val="pt-BR"/>
              </w:rPr>
              <w:t xml:space="preserve"> </w:t>
            </w:r>
          </w:p>
        </w:tc>
      </w:tr>
      <w:tr w:rsidR="004E5491" w:rsidRPr="00581687" w:rsidTr="00B577AA"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91" w:rsidRPr="00694D30" w:rsidRDefault="00694D30" w:rsidP="00B577AA">
            <w:pPr>
              <w:jc w:val="both"/>
            </w:pPr>
            <w:proofErr w:type="spellStart"/>
            <w:r w:rsidRPr="00694D30">
              <w:t>Remark</w:t>
            </w:r>
            <w:proofErr w:type="spellEnd"/>
            <w:r w:rsidRPr="00694D30">
              <w:t>:</w:t>
            </w:r>
          </w:p>
        </w:tc>
      </w:tr>
    </w:tbl>
    <w:p w:rsidR="00E918C4" w:rsidRDefault="00E918C4"/>
    <w:sectPr w:rsidR="00E91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91"/>
    <w:rsid w:val="000127E5"/>
    <w:rsid w:val="0028265F"/>
    <w:rsid w:val="00356C41"/>
    <w:rsid w:val="00373649"/>
    <w:rsid w:val="004E5491"/>
    <w:rsid w:val="00694D30"/>
    <w:rsid w:val="00725656"/>
    <w:rsid w:val="00E14D90"/>
    <w:rsid w:val="00E918C4"/>
    <w:rsid w:val="00EB2A8A"/>
    <w:rsid w:val="00ED5B2F"/>
    <w:rsid w:val="00FA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8D814-CFAE-4C40-A6A6-9B895B3F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E5491"/>
    <w:rPr>
      <w:color w:val="0000FF"/>
      <w:u w:val="single"/>
    </w:rPr>
  </w:style>
  <w:style w:type="paragraph" w:customStyle="1" w:styleId="Lers">
    <w:name w:val="Leírás"/>
    <w:basedOn w:val="Norml"/>
    <w:rsid w:val="004E5491"/>
    <w:pPr>
      <w:widowControl w:val="0"/>
      <w:autoSpaceDE w:val="0"/>
      <w:autoSpaceDN w:val="0"/>
      <w:adjustRightInd w:val="0"/>
      <w:spacing w:before="40" w:after="40"/>
      <w:jc w:val="both"/>
    </w:pPr>
    <w:rPr>
      <w:rFonts w:ascii="Arial" w:hAnsi="Arial"/>
      <w:sz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5B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5B2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earning.uni-obuda.hu/" TargetMode="External"/><Relationship Id="rId4" Type="http://schemas.openxmlformats.org/officeDocument/2006/relationships/hyperlink" Target="https://elearning.uni-obuda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TTI_351</dc:creator>
  <cp:lastModifiedBy>TTI_351</cp:lastModifiedBy>
  <cp:revision>4</cp:revision>
  <cp:lastPrinted>2016-11-16T09:52:00Z</cp:lastPrinted>
  <dcterms:created xsi:type="dcterms:W3CDTF">2016-11-24T07:58:00Z</dcterms:created>
  <dcterms:modified xsi:type="dcterms:W3CDTF">2017-01-12T13:35:00Z</dcterms:modified>
</cp:coreProperties>
</file>