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1342"/>
        <w:gridCol w:w="1364"/>
        <w:gridCol w:w="403"/>
        <w:gridCol w:w="1479"/>
        <w:gridCol w:w="403"/>
        <w:gridCol w:w="780"/>
        <w:gridCol w:w="374"/>
        <w:gridCol w:w="1625"/>
        <w:gridCol w:w="942"/>
      </w:tblGrid>
      <w:tr w:rsidR="00711CA0" w:rsidRPr="006418F3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Unit of </w:t>
            </w:r>
            <w:r w:rsidR="00B5124B" w:rsidRPr="006418F3">
              <w:rPr>
                <w:b/>
                <w:bCs/>
                <w:lang w:val="en-GB"/>
              </w:rPr>
              <w:t>S</w:t>
            </w:r>
            <w:r w:rsidRPr="006418F3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2E213B95" w:rsidR="005922B1" w:rsidRPr="006418F3" w:rsidRDefault="006418F3" w:rsidP="005922B1">
            <w:pPr>
              <w:rPr>
                <w:lang w:val="en-GB"/>
              </w:rPr>
            </w:pPr>
            <w:r w:rsidRPr="006418F3">
              <w:rPr>
                <w:lang w:val="en-GB"/>
              </w:rPr>
              <w:t>Organisational Networks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11042C7A" w:rsidR="005922B1" w:rsidRPr="006418F3" w:rsidRDefault="00F61C60" w:rsidP="00F61C60">
            <w:pPr>
              <w:rPr>
                <w:sz w:val="24"/>
                <w:szCs w:val="24"/>
                <w:lang w:val="en-GB"/>
              </w:rPr>
            </w:pPr>
            <w:r w:rsidRPr="00F61C60">
              <w:rPr>
                <w:sz w:val="24"/>
                <w:szCs w:val="24"/>
                <w:lang w:val="en-GB"/>
              </w:rPr>
              <w:t>GVKON1GBNE</w:t>
            </w:r>
            <w:bookmarkStart w:id="0" w:name="_GoBack"/>
            <w:bookmarkEnd w:id="0"/>
          </w:p>
        </w:tc>
      </w:tr>
      <w:tr w:rsidR="00711CA0" w:rsidRPr="006418F3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637F8B0B" w:rsidR="005922B1" w:rsidRPr="006418F3" w:rsidRDefault="00711CA0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Institute of Enterprise Management</w:t>
            </w:r>
            <w:r w:rsidR="005922B1" w:rsidRPr="006418F3">
              <w:rPr>
                <w:lang w:val="en-GB"/>
              </w:rPr>
              <w:t xml:space="preserve"> (1084 Budapest, </w:t>
            </w:r>
            <w:proofErr w:type="spellStart"/>
            <w:r w:rsidR="005922B1" w:rsidRPr="006418F3">
              <w:rPr>
                <w:lang w:val="en-GB"/>
              </w:rPr>
              <w:t>Tavaszmező</w:t>
            </w:r>
            <w:proofErr w:type="spellEnd"/>
            <w:r w:rsidR="005922B1" w:rsidRPr="006418F3">
              <w:rPr>
                <w:lang w:val="en-GB"/>
              </w:rPr>
              <w:t xml:space="preserve"> </w:t>
            </w:r>
            <w:r w:rsidRPr="006418F3">
              <w:rPr>
                <w:lang w:val="en-GB"/>
              </w:rPr>
              <w:t>str</w:t>
            </w:r>
            <w:r w:rsidR="005922B1" w:rsidRPr="006418F3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254A30ED" w:rsidR="005922B1" w:rsidRPr="006418F3" w:rsidRDefault="00AD2FB4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</w:tr>
      <w:tr w:rsidR="003730DF" w:rsidRPr="006418F3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6418F3" w:rsidRDefault="003730DF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6418F3" w:rsidRDefault="00711CA0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50853D94" w:rsidR="005922B1" w:rsidRPr="006418F3" w:rsidRDefault="003730DF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Spring</w:t>
            </w:r>
          </w:p>
        </w:tc>
      </w:tr>
      <w:tr w:rsidR="0088718B" w:rsidRPr="006418F3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Major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77777777" w:rsidR="0088718B" w:rsidRPr="006418F3" w:rsidRDefault="0088718B">
            <w:pPr>
              <w:rPr>
                <w:sz w:val="24"/>
                <w:szCs w:val="24"/>
                <w:lang w:val="en-GB"/>
              </w:rPr>
            </w:pPr>
          </w:p>
        </w:tc>
      </w:tr>
      <w:tr w:rsidR="0088718B" w:rsidRPr="006418F3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214F6E0D" w14:textId="77777777" w:rsidTr="009E1260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6418F3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Lecturer-in-charge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6C0A68E8" w:rsidR="0088718B" w:rsidRPr="006418F3" w:rsidRDefault="006418F3">
            <w:pPr>
              <w:rPr>
                <w:sz w:val="24"/>
                <w:szCs w:val="24"/>
                <w:lang w:val="en-GB"/>
              </w:rPr>
            </w:pPr>
            <w:proofErr w:type="spellStart"/>
            <w:r w:rsidRPr="006418F3">
              <w:rPr>
                <w:sz w:val="24"/>
                <w:szCs w:val="24"/>
                <w:lang w:val="en-GB"/>
              </w:rPr>
              <w:t>Győző</w:t>
            </w:r>
            <w:proofErr w:type="spellEnd"/>
            <w:r w:rsidRPr="006418F3">
              <w:rPr>
                <w:sz w:val="24"/>
                <w:szCs w:val="24"/>
                <w:lang w:val="en-GB"/>
              </w:rPr>
              <w:t xml:space="preserve"> A. </w:t>
            </w:r>
            <w:proofErr w:type="spellStart"/>
            <w:r w:rsidRPr="006418F3">
              <w:rPr>
                <w:sz w:val="24"/>
                <w:szCs w:val="24"/>
                <w:lang w:val="en-GB"/>
              </w:rPr>
              <w:t>Szilágyi</w:t>
            </w:r>
            <w:proofErr w:type="spellEnd"/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7FE2255B" w:rsidR="0088718B" w:rsidRPr="006418F3" w:rsidRDefault="005922B1" w:rsidP="009E15A5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Lecturer(s):</w:t>
            </w:r>
            <w:r w:rsidR="0088718B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FFFFFF"/>
            <w:vAlign w:val="center"/>
            <w:hideMark/>
          </w:tcPr>
          <w:p w14:paraId="00A6FD48" w14:textId="49AF23AB" w:rsidR="0088718B" w:rsidRPr="006418F3" w:rsidRDefault="006418F3">
            <w:pPr>
              <w:rPr>
                <w:sz w:val="24"/>
                <w:szCs w:val="24"/>
                <w:lang w:val="en-GB"/>
              </w:rPr>
            </w:pPr>
            <w:proofErr w:type="spellStart"/>
            <w:r w:rsidRPr="006418F3">
              <w:rPr>
                <w:sz w:val="24"/>
                <w:szCs w:val="24"/>
                <w:lang w:val="en-GB"/>
              </w:rPr>
              <w:t>Győző</w:t>
            </w:r>
            <w:proofErr w:type="spellEnd"/>
            <w:r w:rsidRPr="006418F3">
              <w:rPr>
                <w:sz w:val="24"/>
                <w:szCs w:val="24"/>
                <w:lang w:val="en-GB"/>
              </w:rPr>
              <w:t xml:space="preserve"> A. </w:t>
            </w:r>
            <w:proofErr w:type="spellStart"/>
            <w:r w:rsidRPr="006418F3">
              <w:rPr>
                <w:sz w:val="24"/>
                <w:szCs w:val="24"/>
                <w:lang w:val="en-GB"/>
              </w:rPr>
              <w:t>Szilágyi</w:t>
            </w:r>
            <w:proofErr w:type="spellEnd"/>
          </w:p>
        </w:tc>
      </w:tr>
      <w:tr w:rsidR="005922B1" w:rsidRPr="006418F3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1F1B4E8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None</w:t>
            </w:r>
          </w:p>
        </w:tc>
      </w:tr>
      <w:tr w:rsidR="006418F3" w:rsidRPr="006418F3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No. of sessions</w:t>
            </w:r>
            <w:r w:rsidRPr="006418F3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449F134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Seminar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0FEEE784" w:rsidR="005922B1" w:rsidRPr="006418F3" w:rsidRDefault="006418F3" w:rsidP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Lab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Consultation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</w:tr>
      <w:tr w:rsidR="005922B1" w:rsidRPr="006418F3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Exam/Course assignment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3C76711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Midterm exam</w:t>
            </w:r>
          </w:p>
        </w:tc>
      </w:tr>
      <w:tr w:rsidR="005922B1" w:rsidRPr="006418F3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761E6C0F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objectives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9A1BC01" w14:textId="129E1FE2" w:rsidR="005922B1" w:rsidRPr="006418F3" w:rsidRDefault="006418F3" w:rsidP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 xml:space="preserve">The aim of the subject is to provide the basic knowledge on network science and to give a short review on its applicability in the organizations. </w:t>
            </w:r>
          </w:p>
        </w:tc>
      </w:tr>
      <w:tr w:rsidR="00711CA0" w:rsidRPr="006418F3" w14:paraId="46B82485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2CAAA59" w14:textId="13F5F7DE" w:rsidR="006418F3" w:rsidRPr="006418F3" w:rsidRDefault="006418F3" w:rsidP="009A57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Students are required to attend all classes.  Should a student accumulate 5 absences (excused and/or unexcused) out of 14 in the semester class, he/she will not receive academic credits.</w:t>
            </w:r>
          </w:p>
          <w:p w14:paraId="77C8A885" w14:textId="6B9AA9B2" w:rsidR="006418F3" w:rsidRPr="006418F3" w:rsidRDefault="006418F3" w:rsidP="009A57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(</w:t>
            </w:r>
            <w:proofErr w:type="spellStart"/>
            <w:r w:rsidRPr="006418F3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6418F3">
              <w:rPr>
                <w:sz w:val="24"/>
                <w:szCs w:val="24"/>
                <w:lang w:val="en-GB"/>
              </w:rPr>
              <w:t xml:space="preserve">) Write a 3 to 5 pages long essay on a chosen topic. Use at least 6 in-text citation on different sources, and in the reference </w:t>
            </w:r>
            <w:proofErr w:type="gramStart"/>
            <w:r w:rsidRPr="006418F3">
              <w:rPr>
                <w:sz w:val="24"/>
                <w:szCs w:val="24"/>
                <w:lang w:val="en-GB"/>
              </w:rPr>
              <w:t>list</w:t>
            </w:r>
            <w:proofErr w:type="gramEnd"/>
            <w:r w:rsidRPr="006418F3">
              <w:rPr>
                <w:sz w:val="24"/>
                <w:szCs w:val="24"/>
                <w:lang w:val="en-GB"/>
              </w:rPr>
              <w:t xml:space="preserve"> there must be a corresponding entry. (ii) Its presentation may last 10 minutes long, not less. </w:t>
            </w:r>
            <w:proofErr w:type="spellStart"/>
            <w:r w:rsidRPr="006418F3">
              <w:rPr>
                <w:sz w:val="24"/>
                <w:szCs w:val="24"/>
                <w:lang w:val="en-GB"/>
              </w:rPr>
              <w:t>Ppt</w:t>
            </w:r>
            <w:proofErr w:type="spellEnd"/>
            <w:r w:rsidRPr="006418F3">
              <w:rPr>
                <w:sz w:val="24"/>
                <w:szCs w:val="24"/>
                <w:lang w:val="en-GB"/>
              </w:rPr>
              <w:t xml:space="preserve"> or Prezi is highly recommended.</w:t>
            </w:r>
          </w:p>
        </w:tc>
      </w:tr>
      <w:tr w:rsidR="005922B1" w:rsidRPr="006418F3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Week</w:t>
            </w:r>
            <w:r w:rsidRPr="006418F3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Course content</w:t>
            </w:r>
          </w:p>
        </w:tc>
      </w:tr>
      <w:tr w:rsidR="00711CA0" w:rsidRPr="006418F3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7F2A122C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Basics of graph theory</w:t>
            </w:r>
          </w:p>
        </w:tc>
      </w:tr>
      <w:tr w:rsidR="00711CA0" w:rsidRPr="006418F3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38ADAF0A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Early sociological network researches</w:t>
            </w:r>
          </w:p>
        </w:tc>
      </w:tr>
      <w:tr w:rsidR="00711CA0" w:rsidRPr="006418F3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27EFE452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Basics of network sciences</w:t>
            </w:r>
          </w:p>
        </w:tc>
      </w:tr>
      <w:tr w:rsidR="00711CA0" w:rsidRPr="006418F3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522011F3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Random networks</w:t>
            </w:r>
          </w:p>
        </w:tc>
      </w:tr>
      <w:tr w:rsidR="00711CA0" w:rsidRPr="006418F3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4317CD12" w:rsidR="005922B1" w:rsidRPr="006418F3" w:rsidRDefault="006418F3" w:rsidP="005F66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Small word networks</w:t>
            </w:r>
          </w:p>
        </w:tc>
      </w:tr>
      <w:tr w:rsidR="00711CA0" w:rsidRPr="006418F3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2AFDF7EF" w:rsidR="005922B1" w:rsidRPr="006418F3" w:rsidRDefault="006418F3" w:rsidP="005F66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Scale free networks</w:t>
            </w:r>
          </w:p>
        </w:tc>
      </w:tr>
      <w:tr w:rsidR="00711CA0" w:rsidRPr="006418F3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32235BC9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The multiplex organization networks</w:t>
            </w:r>
          </w:p>
        </w:tc>
      </w:tr>
      <w:tr w:rsidR="00711CA0" w:rsidRPr="006418F3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00FAAF4B" w:rsidR="005922B1" w:rsidRPr="006418F3" w:rsidRDefault="006418F3" w:rsidP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Network layers in the organ</w:t>
            </w:r>
            <w:r>
              <w:rPr>
                <w:sz w:val="24"/>
                <w:szCs w:val="24"/>
                <w:lang w:val="en-GB"/>
              </w:rPr>
              <w:t>is</w:t>
            </w:r>
            <w:r w:rsidRPr="006418F3">
              <w:rPr>
                <w:sz w:val="24"/>
                <w:szCs w:val="24"/>
                <w:lang w:val="en-GB"/>
              </w:rPr>
              <w:t>ational network</w:t>
            </w:r>
          </w:p>
        </w:tc>
      </w:tr>
      <w:tr w:rsidR="00711CA0" w:rsidRPr="006418F3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2FD05346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Power structures in the organizational network</w:t>
            </w:r>
          </w:p>
        </w:tc>
      </w:tr>
      <w:tr w:rsidR="00711CA0" w:rsidRPr="006418F3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14EBCCA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Information spreading in the organizational network</w:t>
            </w:r>
          </w:p>
        </w:tc>
      </w:tr>
      <w:tr w:rsidR="00711CA0" w:rsidRPr="006418F3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2A7A8849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Professional processes in the organizational network</w:t>
            </w:r>
          </w:p>
        </w:tc>
      </w:tr>
      <w:tr w:rsidR="00711CA0" w:rsidRPr="006418F3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4BB06B27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Network robustness</w:t>
            </w:r>
          </w:p>
        </w:tc>
      </w:tr>
      <w:tr w:rsidR="00711CA0" w:rsidRPr="006418F3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1A5E9930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Presentations</w:t>
            </w:r>
          </w:p>
        </w:tc>
      </w:tr>
      <w:tr w:rsidR="00711CA0" w:rsidRPr="006418F3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76F54EF" w14:textId="1BC7DC5C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Summary</w:t>
            </w:r>
          </w:p>
        </w:tc>
      </w:tr>
      <w:tr w:rsidR="005922B1" w:rsidRPr="006418F3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780855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Assessment (method of assessment</w:t>
            </w:r>
            <w:r w:rsidR="005922B1" w:rsidRPr="006418F3">
              <w:rPr>
                <w:b/>
                <w:bCs/>
                <w:lang w:val="en-GB"/>
              </w:rPr>
              <w:t xml:space="preserve">, </w:t>
            </w:r>
            <w:r w:rsidR="005922B1" w:rsidRPr="006418F3">
              <w:rPr>
                <w:b/>
                <w:bCs/>
                <w:lang w:val="en-GB"/>
              </w:rPr>
              <w:br/>
            </w:r>
            <w:r w:rsidRPr="006418F3">
              <w:rPr>
                <w:b/>
                <w:bCs/>
                <w:lang w:val="en-GB"/>
              </w:rPr>
              <w:t>make-ups and re-sits)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058A24F4" w14:textId="77F00211" w:rsidR="005922B1" w:rsidRPr="006418F3" w:rsidRDefault="006418F3" w:rsidP="005F66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Essay 60%, presentation and discussion 40%.</w:t>
            </w:r>
          </w:p>
        </w:tc>
      </w:tr>
      <w:tr w:rsidR="00711CA0" w:rsidRPr="006418F3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4ABB3603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Written.</w:t>
            </w:r>
          </w:p>
        </w:tc>
      </w:tr>
      <w:tr w:rsidR="005922B1" w:rsidRPr="006418F3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CB96483" w14:textId="66D84B55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BARABÁSI, A.L.: Linked. Perseus Publishing, Cambridge, 2002</w:t>
            </w:r>
          </w:p>
        </w:tc>
      </w:tr>
      <w:tr w:rsidR="00711CA0" w:rsidRPr="006418F3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Recommended literature: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1FBB9EAC" w14:textId="26DDC381" w:rsidR="005922B1" w:rsidRPr="006418F3" w:rsidRDefault="006418F3" w:rsidP="005F66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BARABÁSI, A.L.: Network Science. Cambridge University Press, 2016</w:t>
            </w:r>
          </w:p>
          <w:p w14:paraId="45F7B815" w14:textId="753D8D85" w:rsidR="006418F3" w:rsidRPr="006418F3" w:rsidRDefault="006418F3" w:rsidP="005F66E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 xml:space="preserve">BUCHANAN, M.: Nexus: Small World and the </w:t>
            </w:r>
            <w:proofErr w:type="spellStart"/>
            <w:r w:rsidRPr="006418F3">
              <w:rPr>
                <w:sz w:val="24"/>
                <w:szCs w:val="24"/>
                <w:lang w:val="en-GB"/>
              </w:rPr>
              <w:t>Groundbreaking</w:t>
            </w:r>
            <w:proofErr w:type="spellEnd"/>
            <w:r w:rsidRPr="006418F3">
              <w:rPr>
                <w:sz w:val="24"/>
                <w:szCs w:val="24"/>
                <w:lang w:val="en-GB"/>
              </w:rPr>
              <w:t xml:space="preserve"> Science of Networks. W.W. Norton &amp; Company, 2003</w:t>
            </w:r>
          </w:p>
        </w:tc>
      </w:tr>
      <w:tr w:rsidR="005922B1" w:rsidRPr="006418F3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Additional material: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3884E73E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711CA0" w:rsidRPr="006418F3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6418F3" w:rsidRDefault="00266D5B" w:rsidP="0088718B">
      <w:pPr>
        <w:spacing w:after="240"/>
        <w:rPr>
          <w:lang w:val="en-GB"/>
        </w:rPr>
      </w:pPr>
    </w:p>
    <w:sectPr w:rsidR="00266D5B" w:rsidRPr="006418F3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8B"/>
    <w:rsid w:val="000267C6"/>
    <w:rsid w:val="000A279E"/>
    <w:rsid w:val="00266D5B"/>
    <w:rsid w:val="003730DF"/>
    <w:rsid w:val="005907AF"/>
    <w:rsid w:val="005922B1"/>
    <w:rsid w:val="005F66E3"/>
    <w:rsid w:val="006265D7"/>
    <w:rsid w:val="006418F3"/>
    <w:rsid w:val="006F5EE6"/>
    <w:rsid w:val="00711CA0"/>
    <w:rsid w:val="0088718B"/>
    <w:rsid w:val="0097797A"/>
    <w:rsid w:val="009A57E3"/>
    <w:rsid w:val="009E1260"/>
    <w:rsid w:val="009E15A5"/>
    <w:rsid w:val="00AD2FB4"/>
    <w:rsid w:val="00B5124B"/>
    <w:rsid w:val="00D861F3"/>
    <w:rsid w:val="00DF1B89"/>
    <w:rsid w:val="00E023E6"/>
    <w:rsid w:val="00E6686D"/>
    <w:rsid w:val="00EF57F1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Dr. Nagy Viktor</cp:lastModifiedBy>
  <cp:revision>17</cp:revision>
  <dcterms:created xsi:type="dcterms:W3CDTF">2019-10-17T14:08:00Z</dcterms:created>
  <dcterms:modified xsi:type="dcterms:W3CDTF">2020-01-10T11:24:00Z</dcterms:modified>
</cp:coreProperties>
</file>