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0"/>
        <w:gridCol w:w="2158"/>
        <w:gridCol w:w="315"/>
        <w:gridCol w:w="804"/>
        <w:gridCol w:w="2090"/>
        <w:gridCol w:w="2579"/>
      </w:tblGrid>
      <w:tr w:rsidR="009225C6" w:rsidRPr="009225C6" w14:paraId="69EB3368" w14:textId="77777777" w:rsidTr="009225C6">
        <w:trPr>
          <w:trHeight w:val="600"/>
        </w:trPr>
        <w:tc>
          <w:tcPr>
            <w:tcW w:w="4387"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F28EE1A"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b/>
                <w:bCs/>
                <w:kern w:val="0"/>
                <w:lang w:val="pt-BR" w:eastAsia="hu-HU"/>
                <w14:ligatures w14:val="none"/>
              </w:rPr>
              <w:t>Subject name:</w:t>
            </w:r>
            <w:r w:rsidRPr="009225C6">
              <w:rPr>
                <w:rFonts w:ascii="Times New Roman" w:eastAsia="Times New Roman" w:hAnsi="Times New Roman" w:cs="Times New Roman"/>
                <w:kern w:val="0"/>
                <w:lang w:eastAsia="hu-HU"/>
                <w14:ligatures w14:val="none"/>
              </w:rPr>
              <w:t> </w:t>
            </w:r>
          </w:p>
          <w:p w14:paraId="30430A20"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shd w:val="clear" w:color="auto" w:fill="00FF00"/>
                <w:lang w:val="pt-BR" w:eastAsia="hu-HU"/>
                <w14:ligatures w14:val="none"/>
              </w:rPr>
              <w:t>HR management and leadership techniques</w:t>
            </w:r>
            <w:r w:rsidRPr="009225C6">
              <w:rPr>
                <w:rFonts w:ascii="Times New Roman" w:eastAsia="Times New Roman" w:hAnsi="Times New Roman" w:cs="Times New Roman"/>
                <w:kern w:val="0"/>
                <w:lang w:eastAsia="hu-HU"/>
                <w14:ligatures w14:val="none"/>
              </w:rPr>
              <w:t> </w:t>
            </w:r>
          </w:p>
        </w:tc>
        <w:tc>
          <w:tcPr>
            <w:tcW w:w="2090" w:type="dxa"/>
            <w:tcBorders>
              <w:top w:val="single" w:sz="6" w:space="0" w:color="000000"/>
              <w:left w:val="single" w:sz="6" w:space="0" w:color="000000"/>
              <w:bottom w:val="single" w:sz="6" w:space="0" w:color="000000"/>
              <w:right w:val="single" w:sz="6" w:space="0" w:color="000000"/>
            </w:tcBorders>
            <w:shd w:val="clear" w:color="auto" w:fill="auto"/>
            <w:hideMark/>
          </w:tcPr>
          <w:p w14:paraId="16E84DB0"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b/>
                <w:bCs/>
                <w:kern w:val="0"/>
                <w:lang w:val="pt-BR" w:eastAsia="hu-HU"/>
                <w14:ligatures w14:val="none"/>
              </w:rPr>
              <w:t>subject code:</w:t>
            </w:r>
            <w:r w:rsidRPr="009225C6">
              <w:rPr>
                <w:rFonts w:ascii="Times New Roman" w:eastAsia="Times New Roman" w:hAnsi="Times New Roman" w:cs="Times New Roman"/>
                <w:kern w:val="0"/>
                <w:lang w:eastAsia="hu-HU"/>
                <w14:ligatures w14:val="none"/>
              </w:rPr>
              <w:t> </w:t>
            </w:r>
          </w:p>
          <w:p w14:paraId="68F9072B" w14:textId="289C9596"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shd w:val="clear" w:color="auto" w:fill="FFFFFF"/>
                <w:lang w:val="pt-BR" w:eastAsia="hu-HU"/>
                <w14:ligatures w14:val="none"/>
              </w:rPr>
              <w:t>GMXHR1EBNF</w:t>
            </w:r>
          </w:p>
        </w:tc>
        <w:tc>
          <w:tcPr>
            <w:tcW w:w="2579" w:type="dxa"/>
            <w:tcBorders>
              <w:top w:val="single" w:sz="6" w:space="0" w:color="000000"/>
              <w:left w:val="single" w:sz="6" w:space="0" w:color="000000"/>
              <w:bottom w:val="single" w:sz="6" w:space="0" w:color="000000"/>
              <w:right w:val="single" w:sz="6" w:space="0" w:color="000000"/>
            </w:tcBorders>
            <w:shd w:val="clear" w:color="auto" w:fill="auto"/>
            <w:hideMark/>
          </w:tcPr>
          <w:p w14:paraId="3494D93C" w14:textId="77777777" w:rsidR="009225C6" w:rsidRPr="009225C6" w:rsidRDefault="009225C6" w:rsidP="009225C6">
            <w:pPr>
              <w:spacing w:after="0" w:line="240" w:lineRule="auto"/>
              <w:ind w:left="-15"/>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b/>
                <w:bCs/>
                <w:kern w:val="0"/>
                <w:lang w:val="pt-BR" w:eastAsia="hu-HU"/>
                <w14:ligatures w14:val="none"/>
              </w:rPr>
              <w:t>weekly/semester hours:     </w:t>
            </w:r>
            <w:r w:rsidRPr="009225C6">
              <w:rPr>
                <w:rFonts w:ascii="Times New Roman" w:eastAsia="Times New Roman" w:hAnsi="Times New Roman" w:cs="Times New Roman"/>
                <w:kern w:val="0"/>
                <w:lang w:eastAsia="hu-HU"/>
                <w14:ligatures w14:val="none"/>
              </w:rPr>
              <w:t> </w:t>
            </w:r>
          </w:p>
          <w:p w14:paraId="4D5E99C1"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full time: 1Lc+2Pr+0lab </w:t>
            </w:r>
            <w:r w:rsidRPr="009225C6">
              <w:rPr>
                <w:rFonts w:ascii="Times New Roman" w:eastAsia="Times New Roman" w:hAnsi="Times New Roman" w:cs="Times New Roman"/>
                <w:kern w:val="0"/>
                <w:lang w:eastAsia="hu-HU"/>
                <w14:ligatures w14:val="none"/>
              </w:rPr>
              <w:t> </w:t>
            </w:r>
          </w:p>
          <w:p w14:paraId="413D5B7A"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eastAsia="hu-HU"/>
                <w14:ligatures w14:val="none"/>
              </w:rPr>
              <w:t> </w:t>
            </w:r>
          </w:p>
        </w:tc>
      </w:tr>
      <w:tr w:rsidR="009225C6" w:rsidRPr="009225C6" w14:paraId="72EACB9C" w14:textId="77777777" w:rsidTr="009225C6">
        <w:trPr>
          <w:trHeight w:val="585"/>
        </w:trPr>
        <w:tc>
          <w:tcPr>
            <w:tcW w:w="3583"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F1FFFAF"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b/>
                <w:bCs/>
                <w:kern w:val="0"/>
                <w:lang w:val="pt-BR" w:eastAsia="hu-HU"/>
                <w14:ligatures w14:val="none"/>
              </w:rPr>
              <w:t xml:space="preserve">Credits: </w:t>
            </w:r>
            <w:r w:rsidRPr="009225C6">
              <w:rPr>
                <w:rFonts w:ascii="Times New Roman" w:eastAsia="Times New Roman" w:hAnsi="Times New Roman" w:cs="Times New Roman"/>
                <w:kern w:val="0"/>
                <w:lang w:val="pt-BR" w:eastAsia="hu-HU"/>
                <w14:ligatures w14:val="none"/>
              </w:rPr>
              <w:t>4</w:t>
            </w:r>
            <w:r w:rsidRPr="009225C6">
              <w:rPr>
                <w:rFonts w:ascii="Times New Roman" w:eastAsia="Times New Roman" w:hAnsi="Times New Roman" w:cs="Times New Roman"/>
                <w:kern w:val="0"/>
                <w:lang w:eastAsia="hu-HU"/>
                <w14:ligatures w14:val="none"/>
              </w:rPr>
              <w:t> </w:t>
            </w:r>
          </w:p>
          <w:p w14:paraId="09A0D3CA"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b/>
                <w:bCs/>
                <w:kern w:val="0"/>
                <w:lang w:val="pt-BR" w:eastAsia="hu-HU"/>
                <w14:ligatures w14:val="none"/>
              </w:rPr>
              <w:t xml:space="preserve">Requirement: </w:t>
            </w:r>
            <w:r w:rsidRPr="009225C6">
              <w:rPr>
                <w:rFonts w:ascii="Times New Roman" w:eastAsia="Times New Roman" w:hAnsi="Times New Roman" w:cs="Times New Roman"/>
                <w:kern w:val="0"/>
                <w:lang w:val="pt-BR" w:eastAsia="hu-HU"/>
                <w14:ligatures w14:val="none"/>
              </w:rPr>
              <w:t>midterm mark</w:t>
            </w:r>
            <w:r w:rsidRPr="009225C6">
              <w:rPr>
                <w:rFonts w:ascii="Times New Roman" w:eastAsia="Times New Roman" w:hAnsi="Times New Roman" w:cs="Times New Roman"/>
                <w:kern w:val="0"/>
                <w:lang w:eastAsia="hu-HU"/>
                <w14:ligatures w14:val="none"/>
              </w:rPr>
              <w:t> </w:t>
            </w:r>
          </w:p>
          <w:p w14:paraId="79E99F8E" w14:textId="77777777" w:rsidR="009225C6" w:rsidRPr="009225C6" w:rsidRDefault="009225C6" w:rsidP="009225C6">
            <w:pPr>
              <w:spacing w:after="0" w:line="240" w:lineRule="auto"/>
              <w:ind w:left="900"/>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eastAsia="hu-HU"/>
                <w14:ligatures w14:val="none"/>
              </w:rPr>
              <w:t> </w:t>
            </w:r>
          </w:p>
        </w:tc>
        <w:tc>
          <w:tcPr>
            <w:tcW w:w="5473"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29B0D1D"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b/>
                <w:bCs/>
                <w:kern w:val="0"/>
                <w:lang w:val="pt-BR" w:eastAsia="hu-HU"/>
                <w14:ligatures w14:val="none"/>
              </w:rPr>
              <w:t>Pre-requirement: </w:t>
            </w:r>
            <w:r w:rsidRPr="009225C6">
              <w:rPr>
                <w:rFonts w:ascii="Times New Roman" w:eastAsia="Times New Roman" w:hAnsi="Times New Roman" w:cs="Times New Roman"/>
                <w:kern w:val="0"/>
                <w:lang w:eastAsia="hu-HU"/>
                <w14:ligatures w14:val="none"/>
              </w:rPr>
              <w:t> </w:t>
            </w:r>
          </w:p>
          <w:p w14:paraId="6152D532"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Basics of management</w:t>
            </w:r>
            <w:r w:rsidRPr="009225C6">
              <w:rPr>
                <w:rFonts w:ascii="Times New Roman" w:eastAsia="Times New Roman" w:hAnsi="Times New Roman" w:cs="Times New Roman"/>
                <w:kern w:val="0"/>
                <w:lang w:eastAsia="hu-HU"/>
                <w14:ligatures w14:val="none"/>
              </w:rPr>
              <w:t> </w:t>
            </w:r>
          </w:p>
          <w:p w14:paraId="41C9B9D4" w14:textId="77777777" w:rsidR="009225C6" w:rsidRPr="009225C6" w:rsidRDefault="009225C6" w:rsidP="009225C6">
            <w:pPr>
              <w:spacing w:after="0" w:line="240" w:lineRule="auto"/>
              <w:ind w:left="1140"/>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eastAsia="hu-HU"/>
                <w14:ligatures w14:val="none"/>
              </w:rPr>
              <w:t> </w:t>
            </w:r>
          </w:p>
        </w:tc>
      </w:tr>
      <w:tr w:rsidR="009225C6" w:rsidRPr="009225C6" w14:paraId="230698FB" w14:textId="77777777" w:rsidTr="009225C6">
        <w:trPr>
          <w:trHeight w:val="570"/>
        </w:trPr>
        <w:tc>
          <w:tcPr>
            <w:tcW w:w="326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921875"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b/>
                <w:bCs/>
                <w:color w:val="00000A"/>
                <w:kern w:val="0"/>
                <w:lang w:val="pt-BR" w:eastAsia="hu-HU"/>
                <w14:ligatures w14:val="none"/>
              </w:rPr>
              <w:t>Subject owner:</w:t>
            </w:r>
            <w:r w:rsidRPr="009225C6">
              <w:rPr>
                <w:rFonts w:ascii="Times New Roman" w:eastAsia="Times New Roman" w:hAnsi="Times New Roman" w:cs="Times New Roman"/>
                <w:color w:val="00000A"/>
                <w:kern w:val="0"/>
                <w:lang w:eastAsia="hu-HU"/>
                <w14:ligatures w14:val="none"/>
              </w:rPr>
              <w:t> </w:t>
            </w:r>
          </w:p>
          <w:p w14:paraId="63C112D9" w14:textId="77777777" w:rsidR="009225C6" w:rsidRPr="009225C6" w:rsidRDefault="009225C6" w:rsidP="009225C6">
            <w:pPr>
              <w:spacing w:after="0" w:line="240" w:lineRule="auto"/>
              <w:ind w:right="690"/>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Dr. habil. Ágnes Szeghegyi  </w:t>
            </w:r>
            <w:r w:rsidRPr="009225C6">
              <w:rPr>
                <w:rFonts w:ascii="Times New Roman" w:eastAsia="Times New Roman" w:hAnsi="Times New Roman" w:cs="Times New Roman"/>
                <w:kern w:val="0"/>
                <w:lang w:eastAsia="hu-HU"/>
                <w14:ligatures w14:val="none"/>
              </w:rPr>
              <w:t> </w:t>
            </w: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0FD0094"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b/>
                <w:bCs/>
                <w:kern w:val="0"/>
                <w:lang w:val="pt-BR" w:eastAsia="hu-HU"/>
                <w14:ligatures w14:val="none"/>
              </w:rPr>
              <w:t>Position: </w:t>
            </w:r>
            <w:r w:rsidRPr="009225C6">
              <w:rPr>
                <w:rFonts w:ascii="Times New Roman" w:eastAsia="Times New Roman" w:hAnsi="Times New Roman" w:cs="Times New Roman"/>
                <w:kern w:val="0"/>
                <w:lang w:eastAsia="hu-HU"/>
                <w14:ligatures w14:val="none"/>
              </w:rPr>
              <w:t> </w:t>
            </w:r>
          </w:p>
          <w:p w14:paraId="050BD6E8"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associate professor</w:t>
            </w:r>
            <w:r w:rsidRPr="009225C6">
              <w:rPr>
                <w:rFonts w:ascii="Times New Roman" w:eastAsia="Times New Roman" w:hAnsi="Times New Roman" w:cs="Times New Roman"/>
                <w:kern w:val="0"/>
                <w:lang w:eastAsia="hu-HU"/>
                <w14:ligatures w14:val="none"/>
              </w:rPr>
              <w:t> </w:t>
            </w:r>
          </w:p>
        </w:tc>
        <w:tc>
          <w:tcPr>
            <w:tcW w:w="466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402B0B"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b/>
                <w:bCs/>
                <w:color w:val="00000A"/>
                <w:kern w:val="0"/>
                <w:lang w:val="pt-BR" w:eastAsia="hu-HU"/>
                <w14:ligatures w14:val="none"/>
              </w:rPr>
              <w:t>Faculty and Department name: </w:t>
            </w:r>
            <w:r w:rsidRPr="009225C6">
              <w:rPr>
                <w:rFonts w:ascii="Times New Roman" w:eastAsia="Times New Roman" w:hAnsi="Times New Roman" w:cs="Times New Roman"/>
                <w:color w:val="00000A"/>
                <w:kern w:val="0"/>
                <w:lang w:eastAsia="hu-HU"/>
                <w14:ligatures w14:val="none"/>
              </w:rPr>
              <w:t> </w:t>
            </w:r>
          </w:p>
          <w:p w14:paraId="62C02323"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Keleti Károly Faculty of Business and Management</w:t>
            </w:r>
            <w:r w:rsidRPr="009225C6">
              <w:rPr>
                <w:rFonts w:ascii="Times New Roman" w:eastAsia="Times New Roman" w:hAnsi="Times New Roman" w:cs="Times New Roman"/>
                <w:kern w:val="0"/>
                <w:lang w:eastAsia="hu-HU"/>
                <w14:ligatures w14:val="none"/>
              </w:rPr>
              <w:t> </w:t>
            </w:r>
          </w:p>
          <w:p w14:paraId="0010E3FA"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Department of Management and Quantitative Methods</w:t>
            </w:r>
            <w:r w:rsidRPr="009225C6">
              <w:rPr>
                <w:rFonts w:ascii="Times New Roman" w:eastAsia="Times New Roman" w:hAnsi="Times New Roman" w:cs="Times New Roman"/>
                <w:kern w:val="0"/>
                <w:lang w:eastAsia="hu-HU"/>
                <w14:ligatures w14:val="none"/>
              </w:rPr>
              <w:t> </w:t>
            </w:r>
          </w:p>
        </w:tc>
      </w:tr>
      <w:tr w:rsidR="009225C6" w:rsidRPr="009225C6" w14:paraId="48EA240A" w14:textId="77777777" w:rsidTr="009225C6">
        <w:trPr>
          <w:trHeight w:val="570"/>
        </w:trPr>
        <w:tc>
          <w:tcPr>
            <w:tcW w:w="9056"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F27A0A3" w14:textId="77777777" w:rsidR="009225C6" w:rsidRPr="009225C6" w:rsidRDefault="009225C6" w:rsidP="009225C6">
            <w:pPr>
              <w:spacing w:after="0" w:line="240" w:lineRule="auto"/>
              <w:ind w:left="90"/>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b/>
                <w:bCs/>
                <w:i/>
                <w:iCs/>
                <w:kern w:val="0"/>
                <w:lang w:val="pt-BR" w:eastAsia="hu-HU"/>
                <w14:ligatures w14:val="none"/>
              </w:rPr>
              <w:t>Way of Assessments: </w:t>
            </w:r>
            <w:r w:rsidRPr="009225C6">
              <w:rPr>
                <w:rFonts w:ascii="Times New Roman" w:eastAsia="Times New Roman" w:hAnsi="Times New Roman" w:cs="Times New Roman"/>
                <w:kern w:val="0"/>
                <w:lang w:eastAsia="hu-HU"/>
                <w14:ligatures w14:val="none"/>
              </w:rPr>
              <w:t> </w:t>
            </w:r>
          </w:p>
          <w:p w14:paraId="3E4A7152"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A"/>
                <w:kern w:val="0"/>
                <w:lang w:eastAsia="hu-HU"/>
                <w14:ligatures w14:val="none"/>
              </w:rPr>
              <w:t> </w:t>
            </w:r>
          </w:p>
        </w:tc>
      </w:tr>
      <w:tr w:rsidR="009225C6" w:rsidRPr="009225C6" w14:paraId="0A851AA8" w14:textId="77777777" w:rsidTr="009225C6">
        <w:trPr>
          <w:trHeight w:val="285"/>
        </w:trPr>
        <w:tc>
          <w:tcPr>
            <w:tcW w:w="9056"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7577E3"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b/>
                <w:bCs/>
                <w:kern w:val="0"/>
                <w:lang w:val="pt-BR" w:eastAsia="hu-HU"/>
                <w14:ligatures w14:val="none"/>
              </w:rPr>
              <w:t>Course description:</w:t>
            </w:r>
            <w:r w:rsidRPr="009225C6">
              <w:rPr>
                <w:rFonts w:ascii="Times New Roman" w:eastAsia="Times New Roman" w:hAnsi="Times New Roman" w:cs="Times New Roman"/>
                <w:kern w:val="0"/>
                <w:lang w:eastAsia="hu-HU"/>
                <w14:ligatures w14:val="none"/>
              </w:rPr>
              <w:t> </w:t>
            </w:r>
          </w:p>
        </w:tc>
      </w:tr>
      <w:tr w:rsidR="009225C6" w:rsidRPr="009225C6" w14:paraId="04297327" w14:textId="77777777" w:rsidTr="009225C6">
        <w:trPr>
          <w:trHeight w:val="2625"/>
        </w:trPr>
        <w:tc>
          <w:tcPr>
            <w:tcW w:w="9056"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F5C54AE"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The role of human resources in companies and in the economy has increased as a result of IT, technological and social developments. The economic structure has undergone a major transformation. Today's society is a post-industrial society, its economy is a knowledge-based economy, the transforming resource is information, computers and data transmission equipment, the strategic resource is knowledge, and the characteristic technology is intellectual technology. The success of an organisation depends on the effective use and development of its intellectual capital. The subject analyses the functional elements and issues of human resource management in the context of the macro- and microeconomic environment, explores their interrelationships and examines their relationship and interaction with other corporate functional units.</w:t>
            </w:r>
            <w:r w:rsidRPr="009225C6">
              <w:rPr>
                <w:rFonts w:ascii="Times New Roman" w:eastAsia="Times New Roman" w:hAnsi="Times New Roman" w:cs="Times New Roman"/>
                <w:kern w:val="0"/>
                <w:lang w:eastAsia="hu-HU"/>
                <w14:ligatures w14:val="none"/>
              </w:rPr>
              <w:t> </w:t>
            </w:r>
          </w:p>
        </w:tc>
      </w:tr>
      <w:tr w:rsidR="009225C6" w:rsidRPr="009225C6" w14:paraId="715E5E87" w14:textId="77777777" w:rsidTr="009225C6">
        <w:trPr>
          <w:trHeight w:val="270"/>
        </w:trPr>
        <w:tc>
          <w:tcPr>
            <w:tcW w:w="9056"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334DC6" w14:textId="77777777" w:rsidR="009225C6" w:rsidRPr="009225C6" w:rsidRDefault="009225C6" w:rsidP="009225C6">
            <w:pPr>
              <w:spacing w:after="0" w:line="240" w:lineRule="auto"/>
              <w:jc w:val="center"/>
              <w:textAlignment w:val="baseline"/>
              <w:rPr>
                <w:rFonts w:ascii="Segoe UI" w:eastAsia="Times New Roman" w:hAnsi="Segoe UI" w:cs="Segoe UI"/>
                <w:i/>
                <w:iCs/>
                <w:kern w:val="0"/>
                <w:sz w:val="18"/>
                <w:szCs w:val="18"/>
                <w:lang w:eastAsia="hu-HU"/>
                <w14:ligatures w14:val="none"/>
              </w:rPr>
            </w:pPr>
            <w:r w:rsidRPr="009225C6">
              <w:rPr>
                <w:rFonts w:ascii="Times New Roman" w:eastAsia="Times New Roman" w:hAnsi="Times New Roman" w:cs="Times New Roman"/>
                <w:b/>
                <w:bCs/>
                <w:kern w:val="0"/>
                <w:lang w:val="pt-BR" w:eastAsia="hu-HU"/>
                <w14:ligatures w14:val="none"/>
              </w:rPr>
              <w:t>Detailed description of the subject, schedule</w:t>
            </w:r>
            <w:r w:rsidRPr="009225C6">
              <w:rPr>
                <w:rFonts w:ascii="Times New Roman" w:eastAsia="Times New Roman" w:hAnsi="Times New Roman" w:cs="Times New Roman"/>
                <w:i/>
                <w:iCs/>
                <w:kern w:val="0"/>
                <w:lang w:eastAsia="hu-HU"/>
                <w14:ligatures w14:val="none"/>
              </w:rPr>
              <w:t> </w:t>
            </w:r>
          </w:p>
          <w:p w14:paraId="5C3B7E05"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eastAsia="hu-HU"/>
                <w14:ligatures w14:val="none"/>
              </w:rPr>
              <w:t> </w:t>
            </w:r>
          </w:p>
        </w:tc>
      </w:tr>
      <w:tr w:rsidR="009225C6" w:rsidRPr="009225C6" w14:paraId="4DC286B6" w14:textId="77777777" w:rsidTr="009225C6">
        <w:trPr>
          <w:trHeight w:val="510"/>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5D63A4"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b/>
                <w:bCs/>
                <w:color w:val="000000"/>
                <w:kern w:val="0"/>
                <w:lang w:val="pt-BR" w:eastAsia="hu-HU"/>
                <w14:ligatures w14:val="none"/>
              </w:rPr>
              <w:t>Education weeks</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C47B7F"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b/>
                <w:bCs/>
                <w:color w:val="000000"/>
                <w:kern w:val="0"/>
                <w:lang w:val="pt-BR" w:eastAsia="hu-HU"/>
                <w14:ligatures w14:val="none"/>
              </w:rPr>
              <w:t>Topics for lectures and practices</w:t>
            </w:r>
            <w:r w:rsidRPr="009225C6">
              <w:rPr>
                <w:rFonts w:ascii="Times New Roman" w:eastAsia="Times New Roman" w:hAnsi="Times New Roman" w:cs="Times New Roman"/>
                <w:color w:val="000000"/>
                <w:kern w:val="0"/>
                <w:lang w:eastAsia="hu-HU"/>
                <w14:ligatures w14:val="none"/>
              </w:rPr>
              <w:t> </w:t>
            </w:r>
          </w:p>
        </w:tc>
      </w:tr>
      <w:tr w:rsidR="009225C6" w:rsidRPr="009225C6" w14:paraId="4E7474B4" w14:textId="77777777" w:rsidTr="009225C6">
        <w:trPr>
          <w:trHeight w:val="31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B6CA36"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1.</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784825"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Introduction</w:t>
            </w:r>
            <w:r w:rsidRPr="009225C6">
              <w:rPr>
                <w:rFonts w:ascii="Times New Roman" w:eastAsia="Times New Roman" w:hAnsi="Times New Roman" w:cs="Times New Roman"/>
                <w:kern w:val="0"/>
                <w:lang w:eastAsia="hu-HU"/>
                <w14:ligatures w14:val="none"/>
              </w:rPr>
              <w:t> </w:t>
            </w:r>
          </w:p>
        </w:tc>
      </w:tr>
      <w:tr w:rsidR="009225C6" w:rsidRPr="009225C6" w14:paraId="05657B81" w14:textId="77777777" w:rsidTr="009225C6">
        <w:trPr>
          <w:trHeight w:val="34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ADFF3F"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2.</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25F646"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The concept of management, its tasks, management functions</w:t>
            </w:r>
            <w:r w:rsidRPr="009225C6">
              <w:rPr>
                <w:rFonts w:ascii="Times New Roman" w:eastAsia="Times New Roman" w:hAnsi="Times New Roman" w:cs="Times New Roman"/>
                <w:kern w:val="0"/>
                <w:lang w:eastAsia="hu-HU"/>
                <w14:ligatures w14:val="none"/>
              </w:rPr>
              <w:t> </w:t>
            </w:r>
          </w:p>
        </w:tc>
      </w:tr>
      <w:tr w:rsidR="009225C6" w:rsidRPr="009225C6" w14:paraId="1F433DF1" w14:textId="77777777" w:rsidTr="009225C6">
        <w:trPr>
          <w:trHeight w:val="16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3FAD74"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3.</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EDFE58"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Post-industrial society, knowledge economy</w:t>
            </w:r>
            <w:r w:rsidRPr="009225C6">
              <w:rPr>
                <w:rFonts w:ascii="Times New Roman" w:eastAsia="Times New Roman" w:hAnsi="Times New Roman" w:cs="Times New Roman"/>
                <w:kern w:val="0"/>
                <w:lang w:eastAsia="hu-HU"/>
                <w14:ligatures w14:val="none"/>
              </w:rPr>
              <w:t> </w:t>
            </w:r>
          </w:p>
        </w:tc>
      </w:tr>
      <w:tr w:rsidR="009225C6" w:rsidRPr="009225C6" w14:paraId="31DBCA66" w14:textId="77777777" w:rsidTr="009225C6">
        <w:trPr>
          <w:trHeight w:val="55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ABF8B6"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4.</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71627A"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Human resource management model, characteristics of human resources</w:t>
            </w:r>
            <w:r w:rsidRPr="009225C6">
              <w:rPr>
                <w:rFonts w:ascii="Times New Roman" w:eastAsia="Times New Roman" w:hAnsi="Times New Roman" w:cs="Times New Roman"/>
                <w:kern w:val="0"/>
                <w:lang w:eastAsia="hu-HU"/>
                <w14:ligatures w14:val="none"/>
              </w:rPr>
              <w:t> </w:t>
            </w:r>
          </w:p>
        </w:tc>
      </w:tr>
      <w:tr w:rsidR="009225C6" w:rsidRPr="009225C6" w14:paraId="5D2CE0D1" w14:textId="77777777" w:rsidTr="009225C6">
        <w:trPr>
          <w:trHeight w:val="240"/>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F06A11"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5.</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22052A"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Human resource planning, human resource strategies</w:t>
            </w:r>
            <w:r w:rsidRPr="009225C6">
              <w:rPr>
                <w:rFonts w:ascii="Times New Roman" w:eastAsia="Times New Roman" w:hAnsi="Times New Roman" w:cs="Times New Roman"/>
                <w:kern w:val="0"/>
                <w:lang w:eastAsia="hu-HU"/>
                <w14:ligatures w14:val="none"/>
              </w:rPr>
              <w:t> </w:t>
            </w:r>
          </w:p>
        </w:tc>
      </w:tr>
      <w:tr w:rsidR="009225C6" w:rsidRPr="009225C6" w14:paraId="22439881" w14:textId="77777777" w:rsidTr="009225C6">
        <w:trPr>
          <w:trHeight w:val="270"/>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B9937C"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6.</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5BC28D"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Job description, job analysis, job design, job evaluation</w:t>
            </w:r>
            <w:r w:rsidRPr="009225C6">
              <w:rPr>
                <w:rFonts w:ascii="Times New Roman" w:eastAsia="Times New Roman" w:hAnsi="Times New Roman" w:cs="Times New Roman"/>
                <w:kern w:val="0"/>
                <w:lang w:eastAsia="hu-HU"/>
                <w14:ligatures w14:val="none"/>
              </w:rPr>
              <w:t> </w:t>
            </w:r>
          </w:p>
        </w:tc>
      </w:tr>
      <w:tr w:rsidR="009225C6" w:rsidRPr="009225C6" w14:paraId="092334D3" w14:textId="77777777" w:rsidTr="009225C6">
        <w:trPr>
          <w:trHeight w:val="330"/>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3E5B51"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7.</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41ECB8"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Subjectivity of knowledge, decisions, judgements</w:t>
            </w:r>
            <w:r w:rsidRPr="009225C6">
              <w:rPr>
                <w:rFonts w:ascii="Times New Roman" w:eastAsia="Times New Roman" w:hAnsi="Times New Roman" w:cs="Times New Roman"/>
                <w:kern w:val="0"/>
                <w:lang w:eastAsia="hu-HU"/>
                <w14:ligatures w14:val="none"/>
              </w:rPr>
              <w:t> </w:t>
            </w:r>
          </w:p>
        </w:tc>
      </w:tr>
      <w:tr w:rsidR="009225C6" w:rsidRPr="009225C6" w14:paraId="3C73E9C2" w14:textId="77777777" w:rsidTr="009225C6">
        <w:trPr>
          <w:trHeight w:val="16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AE3E5F"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8.</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9B9370"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Labour supply: recruitment and selection</w:t>
            </w:r>
            <w:r w:rsidRPr="009225C6">
              <w:rPr>
                <w:rFonts w:ascii="Times New Roman" w:eastAsia="Times New Roman" w:hAnsi="Times New Roman" w:cs="Times New Roman"/>
                <w:kern w:val="0"/>
                <w:lang w:eastAsia="hu-HU"/>
                <w14:ligatures w14:val="none"/>
              </w:rPr>
              <w:t> </w:t>
            </w:r>
          </w:p>
        </w:tc>
      </w:tr>
      <w:tr w:rsidR="009225C6" w:rsidRPr="009225C6" w14:paraId="63C30D43" w14:textId="77777777" w:rsidTr="009225C6">
        <w:trPr>
          <w:trHeight w:val="34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DB888D"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9.</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12513B"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Incentive management, incentive schemes</w:t>
            </w:r>
            <w:r w:rsidRPr="009225C6">
              <w:rPr>
                <w:rFonts w:ascii="Times New Roman" w:eastAsia="Times New Roman" w:hAnsi="Times New Roman" w:cs="Times New Roman"/>
                <w:kern w:val="0"/>
                <w:lang w:eastAsia="hu-HU"/>
                <w14:ligatures w14:val="none"/>
              </w:rPr>
              <w:t> </w:t>
            </w:r>
          </w:p>
        </w:tc>
      </w:tr>
      <w:tr w:rsidR="009225C6" w:rsidRPr="009225C6" w14:paraId="07AA64F1" w14:textId="77777777" w:rsidTr="009225C6">
        <w:trPr>
          <w:trHeight w:val="330"/>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E0B275"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10.</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2B1AA7"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Performance appraisal, performance management</w:t>
            </w:r>
            <w:r w:rsidRPr="009225C6">
              <w:rPr>
                <w:rFonts w:ascii="Times New Roman" w:eastAsia="Times New Roman" w:hAnsi="Times New Roman" w:cs="Times New Roman"/>
                <w:kern w:val="0"/>
                <w:lang w:eastAsia="hu-HU"/>
                <w14:ligatures w14:val="none"/>
              </w:rPr>
              <w:t> </w:t>
            </w:r>
          </w:p>
        </w:tc>
      </w:tr>
      <w:tr w:rsidR="009225C6" w:rsidRPr="009225C6" w14:paraId="51717A05" w14:textId="77777777" w:rsidTr="009225C6">
        <w:trPr>
          <w:trHeight w:val="34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EF3716"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11.</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21100D"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Career management: training and development, career planning, career paths</w:t>
            </w:r>
            <w:r w:rsidRPr="009225C6">
              <w:rPr>
                <w:rFonts w:ascii="Times New Roman" w:eastAsia="Times New Roman" w:hAnsi="Times New Roman" w:cs="Times New Roman"/>
                <w:kern w:val="0"/>
                <w:lang w:eastAsia="hu-HU"/>
                <w14:ligatures w14:val="none"/>
              </w:rPr>
              <w:t> </w:t>
            </w:r>
          </w:p>
        </w:tc>
      </w:tr>
      <w:tr w:rsidR="009225C6" w:rsidRPr="009225C6" w14:paraId="09F95CF1" w14:textId="77777777" w:rsidTr="009225C6">
        <w:trPr>
          <w:trHeight w:val="34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62ED9B"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12.</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421A57"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Conflicts, conflict management</w:t>
            </w:r>
            <w:r w:rsidRPr="009225C6">
              <w:rPr>
                <w:rFonts w:ascii="Times New Roman" w:eastAsia="Times New Roman" w:hAnsi="Times New Roman" w:cs="Times New Roman"/>
                <w:kern w:val="0"/>
                <w:lang w:eastAsia="hu-HU"/>
                <w14:ligatures w14:val="none"/>
              </w:rPr>
              <w:t> </w:t>
            </w:r>
          </w:p>
        </w:tc>
      </w:tr>
      <w:tr w:rsidR="009225C6" w:rsidRPr="009225C6" w14:paraId="61924B1A" w14:textId="77777777" w:rsidTr="009225C6">
        <w:trPr>
          <w:trHeight w:val="345"/>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6F3B27"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13.</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3D2A73"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Workplace conflicts</w:t>
            </w:r>
            <w:r w:rsidRPr="009225C6">
              <w:rPr>
                <w:rFonts w:ascii="Times New Roman" w:eastAsia="Times New Roman" w:hAnsi="Times New Roman" w:cs="Times New Roman"/>
                <w:kern w:val="0"/>
                <w:lang w:eastAsia="hu-HU"/>
                <w14:ligatures w14:val="none"/>
              </w:rPr>
              <w:t> </w:t>
            </w:r>
          </w:p>
        </w:tc>
      </w:tr>
      <w:tr w:rsidR="009225C6" w:rsidRPr="009225C6" w14:paraId="0AEE0FD4" w14:textId="77777777" w:rsidTr="009225C6">
        <w:trPr>
          <w:trHeight w:val="330"/>
        </w:trPr>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580FAB"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14.</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5DEA31"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The role of human resources management in managing workplace conflict</w:t>
            </w:r>
            <w:r w:rsidRPr="009225C6">
              <w:rPr>
                <w:rFonts w:ascii="Times New Roman" w:eastAsia="Times New Roman" w:hAnsi="Times New Roman" w:cs="Times New Roman"/>
                <w:kern w:val="0"/>
                <w:lang w:eastAsia="hu-HU"/>
                <w14:ligatures w14:val="none"/>
              </w:rPr>
              <w:t> </w:t>
            </w:r>
          </w:p>
        </w:tc>
      </w:tr>
      <w:tr w:rsidR="009225C6" w:rsidRPr="009225C6" w14:paraId="1ADD8068" w14:textId="77777777" w:rsidTr="009225C6">
        <w:trPr>
          <w:trHeight w:val="270"/>
        </w:trPr>
        <w:tc>
          <w:tcPr>
            <w:tcW w:w="9056"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E1EA11" w14:textId="77777777" w:rsidR="009225C6" w:rsidRPr="009225C6" w:rsidRDefault="009225C6" w:rsidP="009225C6">
            <w:pPr>
              <w:spacing w:after="0" w:line="240" w:lineRule="auto"/>
              <w:jc w:val="center"/>
              <w:textAlignment w:val="baseline"/>
              <w:rPr>
                <w:rFonts w:ascii="Segoe UI" w:eastAsia="Times New Roman" w:hAnsi="Segoe UI" w:cs="Segoe UI"/>
                <w:i/>
                <w:iCs/>
                <w:kern w:val="0"/>
                <w:sz w:val="18"/>
                <w:szCs w:val="18"/>
                <w:lang w:eastAsia="hu-HU"/>
                <w14:ligatures w14:val="none"/>
              </w:rPr>
            </w:pPr>
            <w:r w:rsidRPr="009225C6">
              <w:rPr>
                <w:rFonts w:ascii="Times New Roman" w:eastAsia="Times New Roman" w:hAnsi="Times New Roman" w:cs="Times New Roman"/>
                <w:b/>
                <w:bCs/>
                <w:kern w:val="0"/>
                <w:lang w:val="pt-BR" w:eastAsia="hu-HU"/>
                <w14:ligatures w14:val="none"/>
              </w:rPr>
              <w:t>Mid-term requirements</w:t>
            </w:r>
            <w:r w:rsidRPr="009225C6">
              <w:rPr>
                <w:rFonts w:ascii="Times New Roman" w:eastAsia="Times New Roman" w:hAnsi="Times New Roman" w:cs="Times New Roman"/>
                <w:i/>
                <w:iCs/>
                <w:kern w:val="0"/>
                <w:lang w:eastAsia="hu-HU"/>
                <w14:ligatures w14:val="none"/>
              </w:rPr>
              <w:t> </w:t>
            </w:r>
          </w:p>
        </w:tc>
      </w:tr>
      <w:tr w:rsidR="009225C6" w:rsidRPr="009225C6" w14:paraId="48FB3F5C" w14:textId="77777777" w:rsidTr="009225C6">
        <w:trPr>
          <w:trHeight w:val="270"/>
        </w:trPr>
        <w:tc>
          <w:tcPr>
            <w:tcW w:w="9056"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93D911" w14:textId="77777777" w:rsidR="009225C6" w:rsidRPr="009225C6" w:rsidRDefault="009225C6" w:rsidP="009225C6">
            <w:pPr>
              <w:spacing w:after="0" w:line="240" w:lineRule="auto"/>
              <w:textAlignment w:val="baseline"/>
              <w:rPr>
                <w:rFonts w:ascii="Segoe UI" w:eastAsia="Times New Roman" w:hAnsi="Segoe UI" w:cs="Segoe UI"/>
                <w:i/>
                <w:iCs/>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 xml:space="preserve">The course is taught in blended format. Successful completion of self-assessment tests for each of the topics in the theoretical course material in Moodle. The results of 51% of the tests are considered successful. The tests contain true-false, multiple-choice and fill-in-the-blank questions. The test can be taken more than once. In addition, at the beginning of each exercise, a five-question essay test to check the mastery of the 'previous' topic, as scheduled in the syllabus. As a homework, presentations </w:t>
            </w:r>
            <w:r w:rsidRPr="009225C6">
              <w:rPr>
                <w:rFonts w:ascii="Times New Roman" w:eastAsia="Times New Roman" w:hAnsi="Times New Roman" w:cs="Times New Roman"/>
                <w:kern w:val="0"/>
                <w:lang w:val="pt-BR" w:eastAsia="hu-HU"/>
                <w14:ligatures w14:val="none"/>
              </w:rPr>
              <w:lastRenderedPageBreak/>
              <w:t>related to the current topic are possible by prior arrangement. The presentation will also be assessed. Presentations must be uploaded to the relevant interface of the Moodle system!</w:t>
            </w:r>
            <w:r w:rsidRPr="009225C6">
              <w:rPr>
                <w:rFonts w:ascii="Times New Roman" w:eastAsia="Times New Roman" w:hAnsi="Times New Roman" w:cs="Times New Roman"/>
                <w:i/>
                <w:iCs/>
                <w:kern w:val="0"/>
                <w:lang w:eastAsia="hu-HU"/>
                <w14:ligatures w14:val="none"/>
              </w:rPr>
              <w:t> </w:t>
            </w:r>
          </w:p>
        </w:tc>
      </w:tr>
      <w:tr w:rsidR="009225C6" w:rsidRPr="009225C6" w14:paraId="3597D4AD" w14:textId="77777777" w:rsidTr="009225C6">
        <w:trPr>
          <w:trHeight w:val="525"/>
        </w:trPr>
        <w:tc>
          <w:tcPr>
            <w:tcW w:w="9056"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9BA929F" w14:textId="77777777" w:rsidR="009225C6" w:rsidRPr="009225C6" w:rsidRDefault="009225C6" w:rsidP="009225C6">
            <w:pPr>
              <w:spacing w:after="0" w:line="240" w:lineRule="auto"/>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eastAsia="hu-HU"/>
                <w14:ligatures w14:val="none"/>
              </w:rPr>
              <w:lastRenderedPageBreak/>
              <w:t> </w:t>
            </w:r>
          </w:p>
        </w:tc>
      </w:tr>
      <w:tr w:rsidR="009225C6" w:rsidRPr="009225C6" w14:paraId="0D1EE45E" w14:textId="77777777" w:rsidTr="009225C6">
        <w:trPr>
          <w:trHeight w:val="255"/>
        </w:trPr>
        <w:tc>
          <w:tcPr>
            <w:tcW w:w="9056"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CC6AE71" w14:textId="77777777" w:rsidR="009225C6" w:rsidRPr="009225C6" w:rsidRDefault="009225C6" w:rsidP="009225C6">
            <w:pPr>
              <w:spacing w:after="0" w:line="240" w:lineRule="auto"/>
              <w:textAlignment w:val="baseline"/>
              <w:rPr>
                <w:rFonts w:ascii="Segoe UI" w:eastAsia="Times New Roman" w:hAnsi="Segoe UI" w:cs="Segoe UI"/>
                <w:i/>
                <w:iCs/>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Midterm papers, exams, submissions:</w:t>
            </w:r>
            <w:r w:rsidRPr="009225C6">
              <w:rPr>
                <w:rFonts w:ascii="Times New Roman" w:eastAsia="Times New Roman" w:hAnsi="Times New Roman" w:cs="Times New Roman"/>
                <w:i/>
                <w:iCs/>
                <w:kern w:val="0"/>
                <w:lang w:eastAsia="hu-HU"/>
                <w14:ligatures w14:val="none"/>
              </w:rPr>
              <w:t> </w:t>
            </w:r>
          </w:p>
        </w:tc>
      </w:tr>
      <w:tr w:rsidR="009225C6" w:rsidRPr="009225C6" w14:paraId="054F6E5A" w14:textId="77777777" w:rsidTr="009225C6">
        <w:trPr>
          <w:trHeight w:val="255"/>
        </w:trPr>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752BB047"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1.</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28169499"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A short essay consisting of a few questions per topic.</w:t>
            </w:r>
            <w:r w:rsidRPr="009225C6">
              <w:rPr>
                <w:rFonts w:ascii="Times New Roman" w:eastAsia="Times New Roman" w:hAnsi="Times New Roman" w:cs="Times New Roman"/>
                <w:kern w:val="0"/>
                <w:lang w:eastAsia="hu-HU"/>
                <w14:ligatures w14:val="none"/>
              </w:rPr>
              <w:t> </w:t>
            </w:r>
          </w:p>
        </w:tc>
      </w:tr>
      <w:tr w:rsidR="009225C6" w:rsidRPr="009225C6" w14:paraId="1001C60A" w14:textId="77777777" w:rsidTr="009225C6">
        <w:trPr>
          <w:trHeight w:val="255"/>
        </w:trPr>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53493215"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2. </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3A134318"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Presentation on any topic by prior arrangement.</w:t>
            </w:r>
            <w:r w:rsidRPr="009225C6">
              <w:rPr>
                <w:rFonts w:ascii="Times New Roman" w:eastAsia="Times New Roman" w:hAnsi="Times New Roman" w:cs="Times New Roman"/>
                <w:kern w:val="0"/>
                <w:lang w:eastAsia="hu-HU"/>
                <w14:ligatures w14:val="none"/>
              </w:rPr>
              <w:t> </w:t>
            </w:r>
          </w:p>
        </w:tc>
      </w:tr>
      <w:tr w:rsidR="009225C6" w:rsidRPr="009225C6" w14:paraId="458829DD" w14:textId="77777777" w:rsidTr="009225C6">
        <w:trPr>
          <w:trHeight w:val="255"/>
        </w:trPr>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2F172AB3"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3.</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26CDF04B"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eastAsia="hu-HU"/>
                <w14:ligatures w14:val="none"/>
              </w:rPr>
              <w:t> </w:t>
            </w:r>
          </w:p>
        </w:tc>
      </w:tr>
      <w:tr w:rsidR="009225C6" w:rsidRPr="009225C6" w14:paraId="423F9FF3" w14:textId="77777777" w:rsidTr="009225C6">
        <w:trPr>
          <w:trHeight w:val="255"/>
        </w:trPr>
        <w:tc>
          <w:tcPr>
            <w:tcW w:w="1110" w:type="dxa"/>
            <w:tcBorders>
              <w:top w:val="single" w:sz="6" w:space="0" w:color="000000"/>
              <w:left w:val="single" w:sz="6" w:space="0" w:color="000000"/>
              <w:bottom w:val="single" w:sz="6" w:space="0" w:color="000000"/>
              <w:right w:val="single" w:sz="6" w:space="0" w:color="000000"/>
            </w:tcBorders>
            <w:shd w:val="clear" w:color="auto" w:fill="auto"/>
            <w:hideMark/>
          </w:tcPr>
          <w:p w14:paraId="13BADB1B"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val="pt-BR" w:eastAsia="hu-HU"/>
                <w14:ligatures w14:val="none"/>
              </w:rPr>
              <w:t>4.</w:t>
            </w:r>
            <w:r w:rsidRPr="009225C6">
              <w:rPr>
                <w:rFonts w:ascii="Times New Roman" w:eastAsia="Times New Roman" w:hAnsi="Times New Roman" w:cs="Times New Roman"/>
                <w:color w:val="000000"/>
                <w:kern w:val="0"/>
                <w:lang w:eastAsia="hu-HU"/>
                <w14:ligatures w14:val="none"/>
              </w:rPr>
              <w:t> </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auto"/>
            <w:hideMark/>
          </w:tcPr>
          <w:p w14:paraId="027449CB"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color w:val="000000"/>
                <w:kern w:val="0"/>
                <w:lang w:eastAsia="hu-HU"/>
                <w14:ligatures w14:val="none"/>
              </w:rPr>
              <w:t> </w:t>
            </w:r>
          </w:p>
        </w:tc>
      </w:tr>
      <w:tr w:rsidR="009225C6" w:rsidRPr="009225C6" w14:paraId="6BE415DC" w14:textId="77777777" w:rsidTr="009225C6">
        <w:trPr>
          <w:trHeight w:val="255"/>
        </w:trPr>
        <w:tc>
          <w:tcPr>
            <w:tcW w:w="9056"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DE817C1" w14:textId="77777777" w:rsidR="009225C6" w:rsidRPr="009225C6" w:rsidRDefault="009225C6" w:rsidP="009225C6">
            <w:pPr>
              <w:spacing w:after="0" w:line="240" w:lineRule="auto"/>
              <w:textAlignment w:val="baseline"/>
              <w:rPr>
                <w:rFonts w:ascii="Segoe UI" w:eastAsia="Times New Roman" w:hAnsi="Segoe UI" w:cs="Segoe UI"/>
                <w:i/>
                <w:iCs/>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The signature requirement, the method used to form an exam mark:</w:t>
            </w:r>
            <w:r w:rsidRPr="009225C6">
              <w:rPr>
                <w:rFonts w:ascii="Times New Roman" w:eastAsia="Times New Roman" w:hAnsi="Times New Roman" w:cs="Times New Roman"/>
                <w:i/>
                <w:iCs/>
                <w:kern w:val="0"/>
                <w:lang w:eastAsia="hu-HU"/>
                <w14:ligatures w14:val="none"/>
              </w:rPr>
              <w:t> </w:t>
            </w:r>
          </w:p>
        </w:tc>
      </w:tr>
      <w:tr w:rsidR="009225C6" w:rsidRPr="009225C6" w14:paraId="119D58C9" w14:textId="77777777" w:rsidTr="009225C6">
        <w:trPr>
          <w:trHeight w:val="885"/>
        </w:trPr>
        <w:tc>
          <w:tcPr>
            <w:tcW w:w="9056"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8279574"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val="pt-BR" w:eastAsia="hu-HU"/>
                <w14:ligatures w14:val="none"/>
              </w:rPr>
              <w:t>The mid-term mark is determined on the basis of the aggregate results of the practical assignments written by the last week of the semester. In the case of assignments and presentations, the mid-term mark is determined as the unweighted arithmetic average of the results of the assignments and the presentation. Unsatisfactory performance and absences in excess of those specified in the Regulations will result in suspension. In the case of an unsatisfactory mid-term performance, a make-up mid-term paper may be written in the last week of the course, or, if the mid-term paper is unsuccessful, a mid-term final paper may be written in the last week of the course. The make-up papers will cover only the theoretical aspects of the course.</w:t>
            </w:r>
            <w:r w:rsidRPr="009225C6">
              <w:rPr>
                <w:rFonts w:ascii="Times New Roman" w:eastAsia="Times New Roman" w:hAnsi="Times New Roman" w:cs="Times New Roman"/>
                <w:kern w:val="0"/>
                <w:lang w:eastAsia="hu-HU"/>
                <w14:ligatures w14:val="none"/>
              </w:rPr>
              <w:t> </w:t>
            </w:r>
          </w:p>
        </w:tc>
      </w:tr>
      <w:tr w:rsidR="009225C6" w:rsidRPr="009225C6" w14:paraId="7EE5B311" w14:textId="77777777" w:rsidTr="009225C6">
        <w:trPr>
          <w:trHeight w:val="330"/>
        </w:trPr>
        <w:tc>
          <w:tcPr>
            <w:tcW w:w="9056"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C63E219"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b/>
                <w:bCs/>
                <w:kern w:val="0"/>
                <w:lang w:val="pt-BR" w:eastAsia="hu-HU"/>
                <w14:ligatures w14:val="none"/>
              </w:rPr>
              <w:t>Professional competences to be acquired</w:t>
            </w:r>
            <w:r w:rsidRPr="009225C6">
              <w:rPr>
                <w:rFonts w:ascii="Times New Roman" w:eastAsia="Times New Roman" w:hAnsi="Times New Roman" w:cs="Times New Roman"/>
                <w:kern w:val="0"/>
                <w:lang w:eastAsia="hu-HU"/>
                <w14:ligatures w14:val="none"/>
              </w:rPr>
              <w:t> </w:t>
            </w:r>
          </w:p>
        </w:tc>
      </w:tr>
      <w:tr w:rsidR="009225C6" w:rsidRPr="009225C6" w14:paraId="3FDAC31B" w14:textId="77777777" w:rsidTr="009225C6">
        <w:trPr>
          <w:trHeight w:val="495"/>
        </w:trPr>
        <w:tc>
          <w:tcPr>
            <w:tcW w:w="9056"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D139926"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sz w:val="20"/>
                <w:szCs w:val="20"/>
                <w:lang w:val="pt-BR" w:eastAsia="hu-HU"/>
                <w14:ligatures w14:val="none"/>
              </w:rPr>
              <w:t>a) your knowledge</w:t>
            </w:r>
            <w:r w:rsidRPr="009225C6">
              <w:rPr>
                <w:rFonts w:ascii="Times New Roman" w:eastAsia="Times New Roman" w:hAnsi="Times New Roman" w:cs="Times New Roman"/>
                <w:kern w:val="0"/>
                <w:sz w:val="20"/>
                <w:szCs w:val="20"/>
                <w:lang w:eastAsia="hu-HU"/>
                <w14:ligatures w14:val="none"/>
              </w:rPr>
              <w:t> </w:t>
            </w:r>
          </w:p>
          <w:p w14:paraId="03E717F5"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sz w:val="20"/>
                <w:szCs w:val="20"/>
                <w:lang w:val="pt-BR" w:eastAsia="hu-HU"/>
                <w14:ligatures w14:val="none"/>
              </w:rPr>
              <w:t>- Knowledge of the rules and ethical standards of cooperation in projects, teams and work organisations, project management.</w:t>
            </w:r>
            <w:r w:rsidRPr="009225C6">
              <w:rPr>
                <w:rFonts w:ascii="Times New Roman" w:eastAsia="Times New Roman" w:hAnsi="Times New Roman" w:cs="Times New Roman"/>
                <w:kern w:val="0"/>
                <w:sz w:val="20"/>
                <w:szCs w:val="20"/>
                <w:lang w:eastAsia="hu-HU"/>
                <w14:ligatures w14:val="none"/>
              </w:rPr>
              <w:t> </w:t>
            </w:r>
          </w:p>
          <w:p w14:paraId="538EBA9D"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sz w:val="20"/>
                <w:szCs w:val="20"/>
                <w:lang w:val="pt-BR" w:eastAsia="hu-HU"/>
                <w14:ligatures w14:val="none"/>
              </w:rPr>
              <w:t>- You are familiar with the principles and methods of creating organisations and institutions, their structures and organisational behaviour and how to change them.</w:t>
            </w:r>
            <w:r w:rsidRPr="009225C6">
              <w:rPr>
                <w:rFonts w:ascii="Times New Roman" w:eastAsia="Times New Roman" w:hAnsi="Times New Roman" w:cs="Times New Roman"/>
                <w:kern w:val="0"/>
                <w:sz w:val="20"/>
                <w:szCs w:val="20"/>
                <w:lang w:eastAsia="hu-HU"/>
                <w14:ligatures w14:val="none"/>
              </w:rPr>
              <w:t> </w:t>
            </w:r>
          </w:p>
          <w:p w14:paraId="259A041C"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sz w:val="20"/>
                <w:szCs w:val="20"/>
                <w:lang w:val="pt-BR" w:eastAsia="hu-HU"/>
                <w14:ligatures w14:val="none"/>
              </w:rPr>
              <w:t>b) skills</w:t>
            </w:r>
            <w:r w:rsidRPr="009225C6">
              <w:rPr>
                <w:rFonts w:ascii="Times New Roman" w:eastAsia="Times New Roman" w:hAnsi="Times New Roman" w:cs="Times New Roman"/>
                <w:kern w:val="0"/>
                <w:sz w:val="20"/>
                <w:szCs w:val="20"/>
                <w:lang w:eastAsia="hu-HU"/>
                <w14:ligatures w14:val="none"/>
              </w:rPr>
              <w:t> </w:t>
            </w:r>
          </w:p>
          <w:p w14:paraId="209C6F4E"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sz w:val="20"/>
                <w:szCs w:val="20"/>
                <w:lang w:val="pt-BR" w:eastAsia="hu-HU"/>
                <w14:ligatures w14:val="none"/>
              </w:rPr>
              <w:t>- Applying the theories and methods learnt, he/she is able to identify facts and basic relationships, to organise and analyse, to draw independent conclusions, to make critical observations, to prepare proposals for decisions, to take decisions in routine and partly unfamiliar contexts, both national and international.</w:t>
            </w:r>
            <w:r w:rsidRPr="009225C6">
              <w:rPr>
                <w:rFonts w:ascii="Times New Roman" w:eastAsia="Times New Roman" w:hAnsi="Times New Roman" w:cs="Times New Roman"/>
                <w:kern w:val="0"/>
                <w:sz w:val="20"/>
                <w:szCs w:val="20"/>
                <w:lang w:eastAsia="hu-HU"/>
                <w14:ligatures w14:val="none"/>
              </w:rPr>
              <w:t> </w:t>
            </w:r>
          </w:p>
          <w:p w14:paraId="2C66C19A"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sz w:val="20"/>
                <w:szCs w:val="20"/>
                <w:lang w:val="pt-BR" w:eastAsia="hu-HU"/>
                <w14:ligatures w14:val="none"/>
              </w:rPr>
              <w:t>- Ability to cooperate with other disciplines.</w:t>
            </w:r>
            <w:r w:rsidRPr="009225C6">
              <w:rPr>
                <w:rFonts w:ascii="Times New Roman" w:eastAsia="Times New Roman" w:hAnsi="Times New Roman" w:cs="Times New Roman"/>
                <w:kern w:val="0"/>
                <w:sz w:val="20"/>
                <w:szCs w:val="20"/>
                <w:lang w:eastAsia="hu-HU"/>
                <w14:ligatures w14:val="none"/>
              </w:rPr>
              <w:t> </w:t>
            </w:r>
          </w:p>
          <w:p w14:paraId="7D1E089C"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sz w:val="20"/>
                <w:szCs w:val="20"/>
                <w:lang w:val="pt-BR" w:eastAsia="hu-HU"/>
                <w14:ligatures w14:val="none"/>
              </w:rPr>
              <w:t>- Ability to manage a small or medium-sized enterprise or a department in an economic organisation, after having acquired practical knowledge and experience.</w:t>
            </w:r>
            <w:r w:rsidRPr="009225C6">
              <w:rPr>
                <w:rFonts w:ascii="Times New Roman" w:eastAsia="Times New Roman" w:hAnsi="Times New Roman" w:cs="Times New Roman"/>
                <w:kern w:val="0"/>
                <w:sz w:val="20"/>
                <w:szCs w:val="20"/>
                <w:lang w:eastAsia="hu-HU"/>
                <w14:ligatures w14:val="none"/>
              </w:rPr>
              <w:t> </w:t>
            </w:r>
          </w:p>
          <w:p w14:paraId="043D3672"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sz w:val="20"/>
                <w:szCs w:val="20"/>
                <w:lang w:val="pt-BR" w:eastAsia="hu-HU"/>
                <w14:ligatures w14:val="none"/>
              </w:rPr>
              <w:t>c) Attitude</w:t>
            </w:r>
            <w:r w:rsidRPr="009225C6">
              <w:rPr>
                <w:rFonts w:ascii="Times New Roman" w:eastAsia="Times New Roman" w:hAnsi="Times New Roman" w:cs="Times New Roman"/>
                <w:kern w:val="0"/>
                <w:sz w:val="20"/>
                <w:szCs w:val="20"/>
                <w:lang w:eastAsia="hu-HU"/>
                <w14:ligatures w14:val="none"/>
              </w:rPr>
              <w:t> </w:t>
            </w:r>
          </w:p>
          <w:p w14:paraId="3B5E6AF0"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sz w:val="20"/>
                <w:szCs w:val="20"/>
                <w:lang w:val="pt-BR" w:eastAsia="hu-HU"/>
                <w14:ligatures w14:val="none"/>
              </w:rPr>
              <w:t>- receptive to new information, new professional skills and methodologies, open to new tasks and responsibilities requiring autonomy and cooperation Seeks to develop his/her knowledge and working relationships, working in cooperation with colleagues.</w:t>
            </w:r>
            <w:r w:rsidRPr="009225C6">
              <w:rPr>
                <w:rFonts w:ascii="Times New Roman" w:eastAsia="Times New Roman" w:hAnsi="Times New Roman" w:cs="Times New Roman"/>
                <w:kern w:val="0"/>
                <w:sz w:val="20"/>
                <w:szCs w:val="20"/>
                <w:lang w:eastAsia="hu-HU"/>
                <w14:ligatures w14:val="none"/>
              </w:rPr>
              <w:t> </w:t>
            </w:r>
          </w:p>
          <w:p w14:paraId="30394385"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sz w:val="20"/>
                <w:szCs w:val="20"/>
                <w:lang w:val="pt-BR" w:eastAsia="hu-HU"/>
                <w14:ligatures w14:val="none"/>
              </w:rPr>
              <w:t> Accept and recognise the importance of career planning.</w:t>
            </w:r>
            <w:r w:rsidRPr="009225C6">
              <w:rPr>
                <w:rFonts w:ascii="Times New Roman" w:eastAsia="Times New Roman" w:hAnsi="Times New Roman" w:cs="Times New Roman"/>
                <w:kern w:val="0"/>
                <w:sz w:val="20"/>
                <w:szCs w:val="20"/>
                <w:lang w:eastAsia="hu-HU"/>
                <w14:ligatures w14:val="none"/>
              </w:rPr>
              <w:t> </w:t>
            </w:r>
          </w:p>
          <w:p w14:paraId="1FDFFFFD"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sz w:val="20"/>
                <w:szCs w:val="20"/>
                <w:lang w:val="pt-BR" w:eastAsia="hu-HU"/>
                <w14:ligatures w14:val="none"/>
              </w:rPr>
              <w:t>d) Autonomy and responsibility</w:t>
            </w:r>
            <w:r w:rsidRPr="009225C6">
              <w:rPr>
                <w:rFonts w:ascii="Times New Roman" w:eastAsia="Times New Roman" w:hAnsi="Times New Roman" w:cs="Times New Roman"/>
                <w:kern w:val="0"/>
                <w:sz w:val="20"/>
                <w:szCs w:val="20"/>
                <w:lang w:eastAsia="hu-HU"/>
                <w14:ligatures w14:val="none"/>
              </w:rPr>
              <w:t> </w:t>
            </w:r>
          </w:p>
          <w:p w14:paraId="6F6C4900"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sz w:val="20"/>
                <w:szCs w:val="20"/>
                <w:lang w:val="pt-BR" w:eastAsia="hu-HU"/>
                <w14:ligatures w14:val="none"/>
              </w:rPr>
              <w:t>- He/she independently leads, organises and manages a department, a work group or a company or small enterprise within an economic organisation, taking responsibility for the organisation and for his/her staff.</w:t>
            </w:r>
            <w:r w:rsidRPr="009225C6">
              <w:rPr>
                <w:rFonts w:ascii="Times New Roman" w:eastAsia="Times New Roman" w:hAnsi="Times New Roman" w:cs="Times New Roman"/>
                <w:kern w:val="0"/>
                <w:sz w:val="20"/>
                <w:szCs w:val="20"/>
                <w:lang w:eastAsia="hu-HU"/>
                <w14:ligatures w14:val="none"/>
              </w:rPr>
              <w:t> </w:t>
            </w:r>
          </w:p>
          <w:p w14:paraId="283978C4"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sz w:val="20"/>
                <w:szCs w:val="20"/>
                <w:lang w:val="pt-BR" w:eastAsia="hu-HU"/>
                <w14:ligatures w14:val="none"/>
              </w:rPr>
              <w:t>- Assumes responsibility for compliance with professional, legal and ethical standards and rules relating to work and conduct.</w:t>
            </w:r>
            <w:r w:rsidRPr="009225C6">
              <w:rPr>
                <w:rFonts w:ascii="Times New Roman" w:eastAsia="Times New Roman" w:hAnsi="Times New Roman" w:cs="Times New Roman"/>
                <w:kern w:val="0"/>
                <w:sz w:val="20"/>
                <w:szCs w:val="20"/>
                <w:lang w:eastAsia="hu-HU"/>
                <w14:ligatures w14:val="none"/>
              </w:rPr>
              <w:t> </w:t>
            </w:r>
          </w:p>
        </w:tc>
      </w:tr>
      <w:tr w:rsidR="009225C6" w:rsidRPr="009225C6" w14:paraId="1403DDDA" w14:textId="77777777" w:rsidTr="009225C6">
        <w:trPr>
          <w:trHeight w:val="390"/>
        </w:trPr>
        <w:tc>
          <w:tcPr>
            <w:tcW w:w="9056"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7BBCB9" w14:textId="77777777" w:rsidR="009225C6" w:rsidRPr="009225C6" w:rsidRDefault="009225C6" w:rsidP="009225C6">
            <w:pPr>
              <w:spacing w:after="0" w:line="240" w:lineRule="auto"/>
              <w:jc w:val="center"/>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b/>
                <w:bCs/>
                <w:kern w:val="0"/>
                <w:lang w:val="pt-BR" w:eastAsia="hu-HU"/>
                <w14:ligatures w14:val="none"/>
              </w:rPr>
              <w:t>Literature</w:t>
            </w:r>
            <w:r w:rsidRPr="009225C6">
              <w:rPr>
                <w:rFonts w:ascii="Times New Roman" w:eastAsia="Times New Roman" w:hAnsi="Times New Roman" w:cs="Times New Roman"/>
                <w:kern w:val="0"/>
                <w:lang w:eastAsia="hu-HU"/>
                <w14:ligatures w14:val="none"/>
              </w:rPr>
              <w:t> </w:t>
            </w:r>
          </w:p>
        </w:tc>
      </w:tr>
      <w:tr w:rsidR="009225C6" w:rsidRPr="009225C6" w14:paraId="4AC87E80" w14:textId="77777777" w:rsidTr="009225C6">
        <w:trPr>
          <w:trHeight w:val="1425"/>
        </w:trPr>
        <w:tc>
          <w:tcPr>
            <w:tcW w:w="9056"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62A319" w14:textId="77777777" w:rsidR="009225C6" w:rsidRPr="009225C6" w:rsidRDefault="009225C6" w:rsidP="009225C6">
            <w:pPr>
              <w:numPr>
                <w:ilvl w:val="0"/>
                <w:numId w:val="1"/>
              </w:numPr>
              <w:spacing w:after="0" w:line="240" w:lineRule="auto"/>
              <w:ind w:left="1800" w:firstLine="0"/>
              <w:jc w:val="both"/>
              <w:textAlignment w:val="baseline"/>
              <w:rPr>
                <w:rFonts w:ascii="Times New Roman" w:eastAsia="Times New Roman" w:hAnsi="Times New Roman" w:cs="Times New Roman"/>
                <w:kern w:val="0"/>
                <w:sz w:val="24"/>
                <w:szCs w:val="24"/>
                <w:lang w:eastAsia="hu-HU"/>
                <w14:ligatures w14:val="none"/>
              </w:rPr>
            </w:pPr>
            <w:r w:rsidRPr="009225C6">
              <w:rPr>
                <w:rFonts w:ascii="Times New Roman" w:eastAsia="Times New Roman" w:hAnsi="Times New Roman" w:cs="Times New Roman"/>
                <w:kern w:val="0"/>
                <w:sz w:val="24"/>
                <w:szCs w:val="24"/>
                <w:lang w:val="pt-BR" w:eastAsia="hu-HU"/>
                <w14:ligatures w14:val="none"/>
              </w:rPr>
              <w:t>G. T. Milkovich, F. W. Glueck: Personnel/Human Resource Management. A Diagnostic Approach. Business Publications Inc., Texas, 1995</w:t>
            </w:r>
            <w:r w:rsidRPr="009225C6">
              <w:rPr>
                <w:rFonts w:ascii="Times New Roman" w:eastAsia="Times New Roman" w:hAnsi="Times New Roman" w:cs="Times New Roman"/>
                <w:kern w:val="0"/>
                <w:sz w:val="24"/>
                <w:szCs w:val="24"/>
                <w:lang w:eastAsia="hu-HU"/>
                <w14:ligatures w14:val="none"/>
              </w:rPr>
              <w:t> </w:t>
            </w:r>
          </w:p>
          <w:p w14:paraId="2A17EB0C" w14:textId="77777777" w:rsidR="009225C6" w:rsidRPr="009225C6" w:rsidRDefault="009225C6" w:rsidP="009225C6">
            <w:pPr>
              <w:numPr>
                <w:ilvl w:val="0"/>
                <w:numId w:val="2"/>
              </w:numPr>
              <w:spacing w:after="0" w:line="240" w:lineRule="auto"/>
              <w:ind w:left="1800" w:firstLine="0"/>
              <w:jc w:val="both"/>
              <w:textAlignment w:val="baseline"/>
              <w:rPr>
                <w:rFonts w:ascii="Times New Roman" w:eastAsia="Times New Roman" w:hAnsi="Times New Roman" w:cs="Times New Roman"/>
                <w:kern w:val="0"/>
                <w:sz w:val="24"/>
                <w:szCs w:val="24"/>
                <w:lang w:eastAsia="hu-HU"/>
                <w14:ligatures w14:val="none"/>
              </w:rPr>
            </w:pPr>
            <w:r w:rsidRPr="009225C6">
              <w:rPr>
                <w:rFonts w:ascii="Times New Roman" w:eastAsia="Times New Roman" w:hAnsi="Times New Roman" w:cs="Times New Roman"/>
                <w:kern w:val="0"/>
                <w:sz w:val="14"/>
                <w:szCs w:val="14"/>
                <w:lang w:val="pt-BR" w:eastAsia="hu-HU"/>
                <w14:ligatures w14:val="none"/>
              </w:rPr>
              <w:t> </w:t>
            </w:r>
            <w:r w:rsidRPr="009225C6">
              <w:rPr>
                <w:rFonts w:ascii="Times New Roman" w:eastAsia="Times New Roman" w:hAnsi="Times New Roman" w:cs="Times New Roman"/>
                <w:kern w:val="0"/>
                <w:sz w:val="24"/>
                <w:szCs w:val="24"/>
                <w:lang w:val="pt-BR" w:eastAsia="hu-HU"/>
                <w14:ligatures w14:val="none"/>
              </w:rPr>
              <w:t>Szeghegyi, Á., Szoboszlai, V., Velencei, J.:Informal Post-Experiential Learning ACTA POLYTECHNICA HUNGARICA 11:(4) pp. 241-252. (2014)</w:t>
            </w:r>
            <w:r w:rsidRPr="009225C6">
              <w:rPr>
                <w:rFonts w:ascii="Times New Roman" w:eastAsia="Times New Roman" w:hAnsi="Times New Roman" w:cs="Times New Roman"/>
                <w:kern w:val="0"/>
                <w:sz w:val="24"/>
                <w:szCs w:val="24"/>
                <w:lang w:eastAsia="hu-HU"/>
                <w14:ligatures w14:val="none"/>
              </w:rPr>
              <w:t> </w:t>
            </w:r>
          </w:p>
          <w:p w14:paraId="72A0F3AA" w14:textId="77777777" w:rsidR="009225C6" w:rsidRPr="009225C6" w:rsidRDefault="009225C6" w:rsidP="009225C6">
            <w:pPr>
              <w:numPr>
                <w:ilvl w:val="0"/>
                <w:numId w:val="3"/>
              </w:numPr>
              <w:spacing w:after="0" w:line="240" w:lineRule="auto"/>
              <w:ind w:left="1800" w:firstLine="0"/>
              <w:jc w:val="both"/>
              <w:textAlignment w:val="baseline"/>
              <w:rPr>
                <w:rFonts w:ascii="Times New Roman" w:eastAsia="Times New Roman" w:hAnsi="Times New Roman" w:cs="Times New Roman"/>
                <w:kern w:val="0"/>
                <w:sz w:val="24"/>
                <w:szCs w:val="24"/>
                <w:lang w:eastAsia="hu-HU"/>
                <w14:ligatures w14:val="none"/>
              </w:rPr>
            </w:pPr>
            <w:r w:rsidRPr="009225C6">
              <w:rPr>
                <w:rFonts w:ascii="Times New Roman" w:eastAsia="Times New Roman" w:hAnsi="Times New Roman" w:cs="Times New Roman"/>
                <w:kern w:val="0"/>
                <w:sz w:val="24"/>
                <w:szCs w:val="24"/>
                <w:lang w:val="pt-BR" w:eastAsia="hu-HU"/>
                <w14:ligatures w14:val="none"/>
              </w:rPr>
              <w:t>Szeghegyi, Á</w:t>
            </w:r>
            <w:r w:rsidRPr="009225C6">
              <w:rPr>
                <w:rFonts w:ascii="Times New Roman" w:eastAsia="Times New Roman" w:hAnsi="Times New Roman" w:cs="Times New Roman"/>
                <w:kern w:val="0"/>
                <w:sz w:val="24"/>
                <w:szCs w:val="24"/>
                <w:u w:val="single"/>
                <w:lang w:val="pt-BR" w:eastAsia="hu-HU"/>
                <w14:ligatures w14:val="none"/>
              </w:rPr>
              <w:t>.</w:t>
            </w:r>
            <w:r w:rsidRPr="009225C6">
              <w:rPr>
                <w:rFonts w:ascii="Times New Roman" w:eastAsia="Times New Roman" w:hAnsi="Times New Roman" w:cs="Times New Roman"/>
                <w:kern w:val="0"/>
                <w:sz w:val="24"/>
                <w:szCs w:val="24"/>
                <w:lang w:val="pt-BR" w:eastAsia="hu-HU"/>
                <w14:ligatures w14:val="none"/>
              </w:rPr>
              <w:t xml:space="preserve">, Velencei, J.:Knowledge Platforms in Knowledge Ecology - Web of β-Learners In: Filipovic D, Urnaut A G (szerk.) Economic and Social Development: Book of Proceedings of the 2nd International Scientific Conference: Challenges of the Modern World - Contemporary Economy and Globalization. Konferencia helye, ideje: Paris, Franciaország, </w:t>
            </w:r>
            <w:r w:rsidRPr="009225C6">
              <w:rPr>
                <w:rFonts w:ascii="Times New Roman" w:eastAsia="Times New Roman" w:hAnsi="Times New Roman" w:cs="Times New Roman"/>
                <w:kern w:val="0"/>
                <w:sz w:val="24"/>
                <w:szCs w:val="24"/>
                <w:lang w:val="pt-BR" w:eastAsia="hu-HU"/>
                <w14:ligatures w14:val="none"/>
              </w:rPr>
              <w:lastRenderedPageBreak/>
              <w:t>2013.04.</w:t>
            </w:r>
            <w:r w:rsidRPr="009225C6">
              <w:rPr>
                <w:rFonts w:ascii="Times New Roman" w:eastAsia="Times New Roman" w:hAnsi="Times New Roman" w:cs="Times New Roman"/>
                <w:b/>
                <w:bCs/>
                <w:kern w:val="0"/>
                <w:sz w:val="24"/>
                <w:szCs w:val="24"/>
                <w:lang w:val="pt-BR" w:eastAsia="hu-HU"/>
                <w14:ligatures w14:val="none"/>
              </w:rPr>
              <w:t xml:space="preserve">05 </w:t>
            </w:r>
            <w:r w:rsidRPr="009225C6">
              <w:rPr>
                <w:rFonts w:ascii="Times New Roman" w:eastAsia="Times New Roman" w:hAnsi="Times New Roman" w:cs="Times New Roman"/>
                <w:kern w:val="0"/>
                <w:sz w:val="24"/>
                <w:szCs w:val="24"/>
                <w:lang w:val="pt-BR" w:eastAsia="hu-HU"/>
                <w14:ligatures w14:val="none"/>
              </w:rPr>
              <w:t>Paris: Varazdin Development and Entrepreneurship Agency, 2013</w:t>
            </w:r>
            <w:r w:rsidRPr="009225C6">
              <w:rPr>
                <w:rFonts w:ascii="Times New Roman" w:eastAsia="Times New Roman" w:hAnsi="Times New Roman" w:cs="Times New Roman"/>
                <w:b/>
                <w:bCs/>
                <w:kern w:val="0"/>
                <w:sz w:val="24"/>
                <w:szCs w:val="24"/>
                <w:lang w:val="pt-BR" w:eastAsia="hu-HU"/>
                <w14:ligatures w14:val="none"/>
              </w:rPr>
              <w:t xml:space="preserve">. </w:t>
            </w:r>
            <w:r w:rsidRPr="009225C6">
              <w:rPr>
                <w:rFonts w:ascii="Times New Roman" w:eastAsia="Times New Roman" w:hAnsi="Times New Roman" w:cs="Times New Roman"/>
                <w:kern w:val="0"/>
                <w:sz w:val="24"/>
                <w:szCs w:val="24"/>
                <w:lang w:val="pt-BR" w:eastAsia="hu-HU"/>
                <w14:ligatures w14:val="none"/>
              </w:rPr>
              <w:t>p.&amp;.(ISBN:</w:t>
            </w:r>
            <w:hyperlink r:id="rId5" w:tgtFrame="_blank" w:history="1">
              <w:r w:rsidRPr="009225C6">
                <w:rPr>
                  <w:rFonts w:ascii="Times New Roman" w:eastAsia="Times New Roman" w:hAnsi="Times New Roman" w:cs="Times New Roman"/>
                  <w:color w:val="1155CC"/>
                  <w:kern w:val="0"/>
                  <w:sz w:val="24"/>
                  <w:szCs w:val="24"/>
                  <w:u w:val="single"/>
                  <w:lang w:val="pt-BR" w:eastAsia="hu-HU"/>
                  <w14:ligatures w14:val="none"/>
                </w:rPr>
                <w:t>978-961-6825-73-3</w:t>
              </w:r>
            </w:hyperlink>
            <w:r w:rsidRPr="009225C6">
              <w:rPr>
                <w:rFonts w:ascii="Times New Roman" w:eastAsia="Times New Roman" w:hAnsi="Times New Roman" w:cs="Times New Roman"/>
                <w:kern w:val="0"/>
                <w:sz w:val="24"/>
                <w:szCs w:val="24"/>
                <w:lang w:eastAsia="hu-HU"/>
                <w14:ligatures w14:val="none"/>
              </w:rPr>
              <w:t> </w:t>
            </w:r>
          </w:p>
          <w:p w14:paraId="23B0A577" w14:textId="77777777" w:rsidR="009225C6" w:rsidRPr="009225C6" w:rsidRDefault="009225C6" w:rsidP="009225C6">
            <w:pPr>
              <w:spacing w:after="0" w:line="240" w:lineRule="auto"/>
              <w:jc w:val="both"/>
              <w:textAlignment w:val="baseline"/>
              <w:rPr>
                <w:rFonts w:ascii="Segoe UI" w:eastAsia="Times New Roman" w:hAnsi="Segoe UI" w:cs="Segoe UI"/>
                <w:kern w:val="0"/>
                <w:sz w:val="18"/>
                <w:szCs w:val="18"/>
                <w:lang w:eastAsia="hu-HU"/>
                <w14:ligatures w14:val="none"/>
              </w:rPr>
            </w:pPr>
            <w:r w:rsidRPr="009225C6">
              <w:rPr>
                <w:rFonts w:ascii="Times New Roman" w:eastAsia="Times New Roman" w:hAnsi="Times New Roman" w:cs="Times New Roman"/>
                <w:kern w:val="0"/>
                <w:lang w:eastAsia="hu-HU"/>
                <w14:ligatures w14:val="none"/>
              </w:rPr>
              <w:t> </w:t>
            </w:r>
          </w:p>
        </w:tc>
      </w:tr>
    </w:tbl>
    <w:p w14:paraId="4BBC30B7" w14:textId="77777777" w:rsidR="009225C6" w:rsidRDefault="009225C6"/>
    <w:sectPr w:rsidR="00311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75B6"/>
    <w:multiLevelType w:val="multilevel"/>
    <w:tmpl w:val="19CCE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6A5768"/>
    <w:multiLevelType w:val="multilevel"/>
    <w:tmpl w:val="DFE27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43680D"/>
    <w:multiLevelType w:val="multilevel"/>
    <w:tmpl w:val="27BCC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5203449">
    <w:abstractNumId w:val="0"/>
  </w:num>
  <w:num w:numId="2" w16cid:durableId="1453859054">
    <w:abstractNumId w:val="1"/>
  </w:num>
  <w:num w:numId="3" w16cid:durableId="988365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C6"/>
    <w:rsid w:val="007A2FE4"/>
    <w:rsid w:val="009225C6"/>
    <w:rsid w:val="00B00861"/>
    <w:rsid w:val="00D84623"/>
    <w:rsid w:val="00F125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4B0D"/>
  <w15:chartTrackingRefBased/>
  <w15:docId w15:val="{F58188FE-3F59-4AB5-835E-30884D73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9225C6"/>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customStyle="1" w:styleId="normaltextrun">
    <w:name w:val="normaltextrun"/>
    <w:basedOn w:val="Bekezdsalapbettpusa"/>
    <w:rsid w:val="009225C6"/>
  </w:style>
  <w:style w:type="character" w:customStyle="1" w:styleId="eop">
    <w:name w:val="eop"/>
    <w:basedOn w:val="Bekezdsalapbettpusa"/>
    <w:rsid w:val="009225C6"/>
  </w:style>
  <w:style w:type="character" w:customStyle="1" w:styleId="findhit">
    <w:name w:val="findhit"/>
    <w:basedOn w:val="Bekezdsalapbettpusa"/>
    <w:rsid w:val="0092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23021">
      <w:bodyDiv w:val="1"/>
      <w:marLeft w:val="0"/>
      <w:marRight w:val="0"/>
      <w:marTop w:val="0"/>
      <w:marBottom w:val="0"/>
      <w:divBdr>
        <w:top w:val="none" w:sz="0" w:space="0" w:color="auto"/>
        <w:left w:val="none" w:sz="0" w:space="0" w:color="auto"/>
        <w:bottom w:val="none" w:sz="0" w:space="0" w:color="auto"/>
        <w:right w:val="none" w:sz="0" w:space="0" w:color="auto"/>
      </w:divBdr>
      <w:divsChild>
        <w:div w:id="471361987">
          <w:marLeft w:val="0"/>
          <w:marRight w:val="0"/>
          <w:marTop w:val="0"/>
          <w:marBottom w:val="0"/>
          <w:divBdr>
            <w:top w:val="none" w:sz="0" w:space="0" w:color="auto"/>
            <w:left w:val="none" w:sz="0" w:space="0" w:color="auto"/>
            <w:bottom w:val="none" w:sz="0" w:space="0" w:color="auto"/>
            <w:right w:val="none" w:sz="0" w:space="0" w:color="auto"/>
          </w:divBdr>
          <w:divsChild>
            <w:div w:id="1387951294">
              <w:marLeft w:val="0"/>
              <w:marRight w:val="0"/>
              <w:marTop w:val="0"/>
              <w:marBottom w:val="0"/>
              <w:divBdr>
                <w:top w:val="none" w:sz="0" w:space="0" w:color="auto"/>
                <w:left w:val="none" w:sz="0" w:space="0" w:color="auto"/>
                <w:bottom w:val="none" w:sz="0" w:space="0" w:color="auto"/>
                <w:right w:val="none" w:sz="0" w:space="0" w:color="auto"/>
              </w:divBdr>
            </w:div>
            <w:div w:id="932276152">
              <w:marLeft w:val="0"/>
              <w:marRight w:val="0"/>
              <w:marTop w:val="0"/>
              <w:marBottom w:val="0"/>
              <w:divBdr>
                <w:top w:val="none" w:sz="0" w:space="0" w:color="auto"/>
                <w:left w:val="none" w:sz="0" w:space="0" w:color="auto"/>
                <w:bottom w:val="none" w:sz="0" w:space="0" w:color="auto"/>
                <w:right w:val="none" w:sz="0" w:space="0" w:color="auto"/>
              </w:divBdr>
            </w:div>
          </w:divsChild>
        </w:div>
        <w:div w:id="1702702993">
          <w:marLeft w:val="0"/>
          <w:marRight w:val="0"/>
          <w:marTop w:val="0"/>
          <w:marBottom w:val="0"/>
          <w:divBdr>
            <w:top w:val="none" w:sz="0" w:space="0" w:color="auto"/>
            <w:left w:val="none" w:sz="0" w:space="0" w:color="auto"/>
            <w:bottom w:val="none" w:sz="0" w:space="0" w:color="auto"/>
            <w:right w:val="none" w:sz="0" w:space="0" w:color="auto"/>
          </w:divBdr>
          <w:divsChild>
            <w:div w:id="8223217">
              <w:marLeft w:val="0"/>
              <w:marRight w:val="0"/>
              <w:marTop w:val="0"/>
              <w:marBottom w:val="0"/>
              <w:divBdr>
                <w:top w:val="none" w:sz="0" w:space="0" w:color="auto"/>
                <w:left w:val="none" w:sz="0" w:space="0" w:color="auto"/>
                <w:bottom w:val="none" w:sz="0" w:space="0" w:color="auto"/>
                <w:right w:val="none" w:sz="0" w:space="0" w:color="auto"/>
              </w:divBdr>
            </w:div>
            <w:div w:id="977807899">
              <w:marLeft w:val="0"/>
              <w:marRight w:val="0"/>
              <w:marTop w:val="0"/>
              <w:marBottom w:val="0"/>
              <w:divBdr>
                <w:top w:val="none" w:sz="0" w:space="0" w:color="auto"/>
                <w:left w:val="none" w:sz="0" w:space="0" w:color="auto"/>
                <w:bottom w:val="none" w:sz="0" w:space="0" w:color="auto"/>
                <w:right w:val="none" w:sz="0" w:space="0" w:color="auto"/>
              </w:divBdr>
            </w:div>
          </w:divsChild>
        </w:div>
        <w:div w:id="678194385">
          <w:marLeft w:val="0"/>
          <w:marRight w:val="0"/>
          <w:marTop w:val="0"/>
          <w:marBottom w:val="0"/>
          <w:divBdr>
            <w:top w:val="none" w:sz="0" w:space="0" w:color="auto"/>
            <w:left w:val="none" w:sz="0" w:space="0" w:color="auto"/>
            <w:bottom w:val="none" w:sz="0" w:space="0" w:color="auto"/>
            <w:right w:val="none" w:sz="0" w:space="0" w:color="auto"/>
          </w:divBdr>
          <w:divsChild>
            <w:div w:id="1736009306">
              <w:marLeft w:val="0"/>
              <w:marRight w:val="0"/>
              <w:marTop w:val="0"/>
              <w:marBottom w:val="0"/>
              <w:divBdr>
                <w:top w:val="none" w:sz="0" w:space="0" w:color="auto"/>
                <w:left w:val="none" w:sz="0" w:space="0" w:color="auto"/>
                <w:bottom w:val="none" w:sz="0" w:space="0" w:color="auto"/>
                <w:right w:val="none" w:sz="0" w:space="0" w:color="auto"/>
              </w:divBdr>
            </w:div>
            <w:div w:id="779644078">
              <w:marLeft w:val="0"/>
              <w:marRight w:val="0"/>
              <w:marTop w:val="0"/>
              <w:marBottom w:val="0"/>
              <w:divBdr>
                <w:top w:val="none" w:sz="0" w:space="0" w:color="auto"/>
                <w:left w:val="none" w:sz="0" w:space="0" w:color="auto"/>
                <w:bottom w:val="none" w:sz="0" w:space="0" w:color="auto"/>
                <w:right w:val="none" w:sz="0" w:space="0" w:color="auto"/>
              </w:divBdr>
            </w:div>
            <w:div w:id="1878589548">
              <w:marLeft w:val="0"/>
              <w:marRight w:val="0"/>
              <w:marTop w:val="0"/>
              <w:marBottom w:val="0"/>
              <w:divBdr>
                <w:top w:val="none" w:sz="0" w:space="0" w:color="auto"/>
                <w:left w:val="none" w:sz="0" w:space="0" w:color="auto"/>
                <w:bottom w:val="none" w:sz="0" w:space="0" w:color="auto"/>
                <w:right w:val="none" w:sz="0" w:space="0" w:color="auto"/>
              </w:divBdr>
            </w:div>
          </w:divsChild>
        </w:div>
        <w:div w:id="1734888128">
          <w:marLeft w:val="0"/>
          <w:marRight w:val="0"/>
          <w:marTop w:val="0"/>
          <w:marBottom w:val="0"/>
          <w:divBdr>
            <w:top w:val="none" w:sz="0" w:space="0" w:color="auto"/>
            <w:left w:val="none" w:sz="0" w:space="0" w:color="auto"/>
            <w:bottom w:val="none" w:sz="0" w:space="0" w:color="auto"/>
            <w:right w:val="none" w:sz="0" w:space="0" w:color="auto"/>
          </w:divBdr>
          <w:divsChild>
            <w:div w:id="1055930432">
              <w:marLeft w:val="0"/>
              <w:marRight w:val="0"/>
              <w:marTop w:val="0"/>
              <w:marBottom w:val="0"/>
              <w:divBdr>
                <w:top w:val="none" w:sz="0" w:space="0" w:color="auto"/>
                <w:left w:val="none" w:sz="0" w:space="0" w:color="auto"/>
                <w:bottom w:val="none" w:sz="0" w:space="0" w:color="auto"/>
                <w:right w:val="none" w:sz="0" w:space="0" w:color="auto"/>
              </w:divBdr>
            </w:div>
            <w:div w:id="294994605">
              <w:marLeft w:val="0"/>
              <w:marRight w:val="0"/>
              <w:marTop w:val="0"/>
              <w:marBottom w:val="0"/>
              <w:divBdr>
                <w:top w:val="none" w:sz="0" w:space="0" w:color="auto"/>
                <w:left w:val="none" w:sz="0" w:space="0" w:color="auto"/>
                <w:bottom w:val="none" w:sz="0" w:space="0" w:color="auto"/>
                <w:right w:val="none" w:sz="0" w:space="0" w:color="auto"/>
              </w:divBdr>
            </w:div>
            <w:div w:id="353969150">
              <w:marLeft w:val="0"/>
              <w:marRight w:val="0"/>
              <w:marTop w:val="0"/>
              <w:marBottom w:val="0"/>
              <w:divBdr>
                <w:top w:val="none" w:sz="0" w:space="0" w:color="auto"/>
                <w:left w:val="none" w:sz="0" w:space="0" w:color="auto"/>
                <w:bottom w:val="none" w:sz="0" w:space="0" w:color="auto"/>
                <w:right w:val="none" w:sz="0" w:space="0" w:color="auto"/>
              </w:divBdr>
            </w:div>
          </w:divsChild>
        </w:div>
        <w:div w:id="1556546187">
          <w:marLeft w:val="0"/>
          <w:marRight w:val="0"/>
          <w:marTop w:val="0"/>
          <w:marBottom w:val="0"/>
          <w:divBdr>
            <w:top w:val="none" w:sz="0" w:space="0" w:color="auto"/>
            <w:left w:val="none" w:sz="0" w:space="0" w:color="auto"/>
            <w:bottom w:val="none" w:sz="0" w:space="0" w:color="auto"/>
            <w:right w:val="none" w:sz="0" w:space="0" w:color="auto"/>
          </w:divBdr>
          <w:divsChild>
            <w:div w:id="1350453487">
              <w:marLeft w:val="0"/>
              <w:marRight w:val="0"/>
              <w:marTop w:val="0"/>
              <w:marBottom w:val="0"/>
              <w:divBdr>
                <w:top w:val="none" w:sz="0" w:space="0" w:color="auto"/>
                <w:left w:val="none" w:sz="0" w:space="0" w:color="auto"/>
                <w:bottom w:val="none" w:sz="0" w:space="0" w:color="auto"/>
                <w:right w:val="none" w:sz="0" w:space="0" w:color="auto"/>
              </w:divBdr>
            </w:div>
            <w:div w:id="603652934">
              <w:marLeft w:val="0"/>
              <w:marRight w:val="0"/>
              <w:marTop w:val="0"/>
              <w:marBottom w:val="0"/>
              <w:divBdr>
                <w:top w:val="none" w:sz="0" w:space="0" w:color="auto"/>
                <w:left w:val="none" w:sz="0" w:space="0" w:color="auto"/>
                <w:bottom w:val="none" w:sz="0" w:space="0" w:color="auto"/>
                <w:right w:val="none" w:sz="0" w:space="0" w:color="auto"/>
              </w:divBdr>
            </w:div>
            <w:div w:id="351030813">
              <w:marLeft w:val="0"/>
              <w:marRight w:val="0"/>
              <w:marTop w:val="0"/>
              <w:marBottom w:val="0"/>
              <w:divBdr>
                <w:top w:val="none" w:sz="0" w:space="0" w:color="auto"/>
                <w:left w:val="none" w:sz="0" w:space="0" w:color="auto"/>
                <w:bottom w:val="none" w:sz="0" w:space="0" w:color="auto"/>
                <w:right w:val="none" w:sz="0" w:space="0" w:color="auto"/>
              </w:divBdr>
            </w:div>
          </w:divsChild>
        </w:div>
        <w:div w:id="439187369">
          <w:marLeft w:val="0"/>
          <w:marRight w:val="0"/>
          <w:marTop w:val="0"/>
          <w:marBottom w:val="0"/>
          <w:divBdr>
            <w:top w:val="none" w:sz="0" w:space="0" w:color="auto"/>
            <w:left w:val="none" w:sz="0" w:space="0" w:color="auto"/>
            <w:bottom w:val="none" w:sz="0" w:space="0" w:color="auto"/>
            <w:right w:val="none" w:sz="0" w:space="0" w:color="auto"/>
          </w:divBdr>
          <w:divsChild>
            <w:div w:id="661130297">
              <w:marLeft w:val="0"/>
              <w:marRight w:val="0"/>
              <w:marTop w:val="0"/>
              <w:marBottom w:val="0"/>
              <w:divBdr>
                <w:top w:val="none" w:sz="0" w:space="0" w:color="auto"/>
                <w:left w:val="none" w:sz="0" w:space="0" w:color="auto"/>
                <w:bottom w:val="none" w:sz="0" w:space="0" w:color="auto"/>
                <w:right w:val="none" w:sz="0" w:space="0" w:color="auto"/>
              </w:divBdr>
            </w:div>
            <w:div w:id="49575117">
              <w:marLeft w:val="0"/>
              <w:marRight w:val="0"/>
              <w:marTop w:val="0"/>
              <w:marBottom w:val="0"/>
              <w:divBdr>
                <w:top w:val="none" w:sz="0" w:space="0" w:color="auto"/>
                <w:left w:val="none" w:sz="0" w:space="0" w:color="auto"/>
                <w:bottom w:val="none" w:sz="0" w:space="0" w:color="auto"/>
                <w:right w:val="none" w:sz="0" w:space="0" w:color="auto"/>
              </w:divBdr>
            </w:div>
          </w:divsChild>
        </w:div>
        <w:div w:id="1099912428">
          <w:marLeft w:val="0"/>
          <w:marRight w:val="0"/>
          <w:marTop w:val="0"/>
          <w:marBottom w:val="0"/>
          <w:divBdr>
            <w:top w:val="none" w:sz="0" w:space="0" w:color="auto"/>
            <w:left w:val="none" w:sz="0" w:space="0" w:color="auto"/>
            <w:bottom w:val="none" w:sz="0" w:space="0" w:color="auto"/>
            <w:right w:val="none" w:sz="0" w:space="0" w:color="auto"/>
          </w:divBdr>
          <w:divsChild>
            <w:div w:id="876897388">
              <w:marLeft w:val="0"/>
              <w:marRight w:val="0"/>
              <w:marTop w:val="0"/>
              <w:marBottom w:val="0"/>
              <w:divBdr>
                <w:top w:val="none" w:sz="0" w:space="0" w:color="auto"/>
                <w:left w:val="none" w:sz="0" w:space="0" w:color="auto"/>
                <w:bottom w:val="none" w:sz="0" w:space="0" w:color="auto"/>
                <w:right w:val="none" w:sz="0" w:space="0" w:color="auto"/>
              </w:divBdr>
            </w:div>
            <w:div w:id="740979048">
              <w:marLeft w:val="0"/>
              <w:marRight w:val="0"/>
              <w:marTop w:val="0"/>
              <w:marBottom w:val="0"/>
              <w:divBdr>
                <w:top w:val="none" w:sz="0" w:space="0" w:color="auto"/>
                <w:left w:val="none" w:sz="0" w:space="0" w:color="auto"/>
                <w:bottom w:val="none" w:sz="0" w:space="0" w:color="auto"/>
                <w:right w:val="none" w:sz="0" w:space="0" w:color="auto"/>
              </w:divBdr>
            </w:div>
          </w:divsChild>
        </w:div>
        <w:div w:id="1041785942">
          <w:marLeft w:val="0"/>
          <w:marRight w:val="0"/>
          <w:marTop w:val="0"/>
          <w:marBottom w:val="0"/>
          <w:divBdr>
            <w:top w:val="none" w:sz="0" w:space="0" w:color="auto"/>
            <w:left w:val="none" w:sz="0" w:space="0" w:color="auto"/>
            <w:bottom w:val="none" w:sz="0" w:space="0" w:color="auto"/>
            <w:right w:val="none" w:sz="0" w:space="0" w:color="auto"/>
          </w:divBdr>
          <w:divsChild>
            <w:div w:id="124474487">
              <w:marLeft w:val="0"/>
              <w:marRight w:val="0"/>
              <w:marTop w:val="0"/>
              <w:marBottom w:val="0"/>
              <w:divBdr>
                <w:top w:val="none" w:sz="0" w:space="0" w:color="auto"/>
                <w:left w:val="none" w:sz="0" w:space="0" w:color="auto"/>
                <w:bottom w:val="none" w:sz="0" w:space="0" w:color="auto"/>
                <w:right w:val="none" w:sz="0" w:space="0" w:color="auto"/>
              </w:divBdr>
            </w:div>
            <w:div w:id="1879704758">
              <w:marLeft w:val="0"/>
              <w:marRight w:val="0"/>
              <w:marTop w:val="0"/>
              <w:marBottom w:val="0"/>
              <w:divBdr>
                <w:top w:val="none" w:sz="0" w:space="0" w:color="auto"/>
                <w:left w:val="none" w:sz="0" w:space="0" w:color="auto"/>
                <w:bottom w:val="none" w:sz="0" w:space="0" w:color="auto"/>
                <w:right w:val="none" w:sz="0" w:space="0" w:color="auto"/>
              </w:divBdr>
            </w:div>
            <w:div w:id="983585579">
              <w:marLeft w:val="0"/>
              <w:marRight w:val="0"/>
              <w:marTop w:val="0"/>
              <w:marBottom w:val="0"/>
              <w:divBdr>
                <w:top w:val="none" w:sz="0" w:space="0" w:color="auto"/>
                <w:left w:val="none" w:sz="0" w:space="0" w:color="auto"/>
                <w:bottom w:val="none" w:sz="0" w:space="0" w:color="auto"/>
                <w:right w:val="none" w:sz="0" w:space="0" w:color="auto"/>
              </w:divBdr>
            </w:div>
          </w:divsChild>
        </w:div>
        <w:div w:id="176508392">
          <w:marLeft w:val="0"/>
          <w:marRight w:val="0"/>
          <w:marTop w:val="0"/>
          <w:marBottom w:val="0"/>
          <w:divBdr>
            <w:top w:val="none" w:sz="0" w:space="0" w:color="auto"/>
            <w:left w:val="none" w:sz="0" w:space="0" w:color="auto"/>
            <w:bottom w:val="none" w:sz="0" w:space="0" w:color="auto"/>
            <w:right w:val="none" w:sz="0" w:space="0" w:color="auto"/>
          </w:divBdr>
          <w:divsChild>
            <w:div w:id="1375619931">
              <w:marLeft w:val="0"/>
              <w:marRight w:val="0"/>
              <w:marTop w:val="0"/>
              <w:marBottom w:val="0"/>
              <w:divBdr>
                <w:top w:val="none" w:sz="0" w:space="0" w:color="auto"/>
                <w:left w:val="none" w:sz="0" w:space="0" w:color="auto"/>
                <w:bottom w:val="none" w:sz="0" w:space="0" w:color="auto"/>
                <w:right w:val="none" w:sz="0" w:space="0" w:color="auto"/>
              </w:divBdr>
            </w:div>
            <w:div w:id="92168035">
              <w:marLeft w:val="0"/>
              <w:marRight w:val="0"/>
              <w:marTop w:val="0"/>
              <w:marBottom w:val="0"/>
              <w:divBdr>
                <w:top w:val="none" w:sz="0" w:space="0" w:color="auto"/>
                <w:left w:val="none" w:sz="0" w:space="0" w:color="auto"/>
                <w:bottom w:val="none" w:sz="0" w:space="0" w:color="auto"/>
                <w:right w:val="none" w:sz="0" w:space="0" w:color="auto"/>
              </w:divBdr>
            </w:div>
          </w:divsChild>
        </w:div>
        <w:div w:id="462115323">
          <w:marLeft w:val="0"/>
          <w:marRight w:val="0"/>
          <w:marTop w:val="0"/>
          <w:marBottom w:val="0"/>
          <w:divBdr>
            <w:top w:val="none" w:sz="0" w:space="0" w:color="auto"/>
            <w:left w:val="none" w:sz="0" w:space="0" w:color="auto"/>
            <w:bottom w:val="none" w:sz="0" w:space="0" w:color="auto"/>
            <w:right w:val="none" w:sz="0" w:space="0" w:color="auto"/>
          </w:divBdr>
          <w:divsChild>
            <w:div w:id="1546215011">
              <w:marLeft w:val="0"/>
              <w:marRight w:val="0"/>
              <w:marTop w:val="0"/>
              <w:marBottom w:val="0"/>
              <w:divBdr>
                <w:top w:val="none" w:sz="0" w:space="0" w:color="auto"/>
                <w:left w:val="none" w:sz="0" w:space="0" w:color="auto"/>
                <w:bottom w:val="none" w:sz="0" w:space="0" w:color="auto"/>
                <w:right w:val="none" w:sz="0" w:space="0" w:color="auto"/>
              </w:divBdr>
            </w:div>
          </w:divsChild>
        </w:div>
        <w:div w:id="1844708664">
          <w:marLeft w:val="0"/>
          <w:marRight w:val="0"/>
          <w:marTop w:val="0"/>
          <w:marBottom w:val="0"/>
          <w:divBdr>
            <w:top w:val="none" w:sz="0" w:space="0" w:color="auto"/>
            <w:left w:val="none" w:sz="0" w:space="0" w:color="auto"/>
            <w:bottom w:val="none" w:sz="0" w:space="0" w:color="auto"/>
            <w:right w:val="none" w:sz="0" w:space="0" w:color="auto"/>
          </w:divBdr>
          <w:divsChild>
            <w:div w:id="824127214">
              <w:marLeft w:val="0"/>
              <w:marRight w:val="0"/>
              <w:marTop w:val="0"/>
              <w:marBottom w:val="0"/>
              <w:divBdr>
                <w:top w:val="none" w:sz="0" w:space="0" w:color="auto"/>
                <w:left w:val="none" w:sz="0" w:space="0" w:color="auto"/>
                <w:bottom w:val="none" w:sz="0" w:space="0" w:color="auto"/>
                <w:right w:val="none" w:sz="0" w:space="0" w:color="auto"/>
              </w:divBdr>
            </w:div>
          </w:divsChild>
        </w:div>
        <w:div w:id="2022197154">
          <w:marLeft w:val="0"/>
          <w:marRight w:val="0"/>
          <w:marTop w:val="0"/>
          <w:marBottom w:val="0"/>
          <w:divBdr>
            <w:top w:val="none" w:sz="0" w:space="0" w:color="auto"/>
            <w:left w:val="none" w:sz="0" w:space="0" w:color="auto"/>
            <w:bottom w:val="none" w:sz="0" w:space="0" w:color="auto"/>
            <w:right w:val="none" w:sz="0" w:space="0" w:color="auto"/>
          </w:divBdr>
          <w:divsChild>
            <w:div w:id="795023222">
              <w:marLeft w:val="0"/>
              <w:marRight w:val="0"/>
              <w:marTop w:val="0"/>
              <w:marBottom w:val="0"/>
              <w:divBdr>
                <w:top w:val="none" w:sz="0" w:space="0" w:color="auto"/>
                <w:left w:val="none" w:sz="0" w:space="0" w:color="auto"/>
                <w:bottom w:val="none" w:sz="0" w:space="0" w:color="auto"/>
                <w:right w:val="none" w:sz="0" w:space="0" w:color="auto"/>
              </w:divBdr>
            </w:div>
            <w:div w:id="232275181">
              <w:marLeft w:val="0"/>
              <w:marRight w:val="0"/>
              <w:marTop w:val="0"/>
              <w:marBottom w:val="0"/>
              <w:divBdr>
                <w:top w:val="none" w:sz="0" w:space="0" w:color="auto"/>
                <w:left w:val="none" w:sz="0" w:space="0" w:color="auto"/>
                <w:bottom w:val="none" w:sz="0" w:space="0" w:color="auto"/>
                <w:right w:val="none" w:sz="0" w:space="0" w:color="auto"/>
              </w:divBdr>
            </w:div>
          </w:divsChild>
        </w:div>
        <w:div w:id="497306347">
          <w:marLeft w:val="0"/>
          <w:marRight w:val="0"/>
          <w:marTop w:val="0"/>
          <w:marBottom w:val="0"/>
          <w:divBdr>
            <w:top w:val="none" w:sz="0" w:space="0" w:color="auto"/>
            <w:left w:val="none" w:sz="0" w:space="0" w:color="auto"/>
            <w:bottom w:val="none" w:sz="0" w:space="0" w:color="auto"/>
            <w:right w:val="none" w:sz="0" w:space="0" w:color="auto"/>
          </w:divBdr>
          <w:divsChild>
            <w:div w:id="1107575450">
              <w:marLeft w:val="0"/>
              <w:marRight w:val="0"/>
              <w:marTop w:val="0"/>
              <w:marBottom w:val="0"/>
              <w:divBdr>
                <w:top w:val="none" w:sz="0" w:space="0" w:color="auto"/>
                <w:left w:val="none" w:sz="0" w:space="0" w:color="auto"/>
                <w:bottom w:val="none" w:sz="0" w:space="0" w:color="auto"/>
                <w:right w:val="none" w:sz="0" w:space="0" w:color="auto"/>
              </w:divBdr>
            </w:div>
          </w:divsChild>
        </w:div>
        <w:div w:id="1418597962">
          <w:marLeft w:val="0"/>
          <w:marRight w:val="0"/>
          <w:marTop w:val="0"/>
          <w:marBottom w:val="0"/>
          <w:divBdr>
            <w:top w:val="none" w:sz="0" w:space="0" w:color="auto"/>
            <w:left w:val="none" w:sz="0" w:space="0" w:color="auto"/>
            <w:bottom w:val="none" w:sz="0" w:space="0" w:color="auto"/>
            <w:right w:val="none" w:sz="0" w:space="0" w:color="auto"/>
          </w:divBdr>
          <w:divsChild>
            <w:div w:id="855926059">
              <w:marLeft w:val="0"/>
              <w:marRight w:val="0"/>
              <w:marTop w:val="0"/>
              <w:marBottom w:val="0"/>
              <w:divBdr>
                <w:top w:val="none" w:sz="0" w:space="0" w:color="auto"/>
                <w:left w:val="none" w:sz="0" w:space="0" w:color="auto"/>
                <w:bottom w:val="none" w:sz="0" w:space="0" w:color="auto"/>
                <w:right w:val="none" w:sz="0" w:space="0" w:color="auto"/>
              </w:divBdr>
            </w:div>
          </w:divsChild>
        </w:div>
        <w:div w:id="1541629335">
          <w:marLeft w:val="0"/>
          <w:marRight w:val="0"/>
          <w:marTop w:val="0"/>
          <w:marBottom w:val="0"/>
          <w:divBdr>
            <w:top w:val="none" w:sz="0" w:space="0" w:color="auto"/>
            <w:left w:val="none" w:sz="0" w:space="0" w:color="auto"/>
            <w:bottom w:val="none" w:sz="0" w:space="0" w:color="auto"/>
            <w:right w:val="none" w:sz="0" w:space="0" w:color="auto"/>
          </w:divBdr>
          <w:divsChild>
            <w:div w:id="700201413">
              <w:marLeft w:val="0"/>
              <w:marRight w:val="0"/>
              <w:marTop w:val="0"/>
              <w:marBottom w:val="0"/>
              <w:divBdr>
                <w:top w:val="none" w:sz="0" w:space="0" w:color="auto"/>
                <w:left w:val="none" w:sz="0" w:space="0" w:color="auto"/>
                <w:bottom w:val="none" w:sz="0" w:space="0" w:color="auto"/>
                <w:right w:val="none" w:sz="0" w:space="0" w:color="auto"/>
              </w:divBdr>
            </w:div>
          </w:divsChild>
        </w:div>
        <w:div w:id="520048126">
          <w:marLeft w:val="0"/>
          <w:marRight w:val="0"/>
          <w:marTop w:val="0"/>
          <w:marBottom w:val="0"/>
          <w:divBdr>
            <w:top w:val="none" w:sz="0" w:space="0" w:color="auto"/>
            <w:left w:val="none" w:sz="0" w:space="0" w:color="auto"/>
            <w:bottom w:val="none" w:sz="0" w:space="0" w:color="auto"/>
            <w:right w:val="none" w:sz="0" w:space="0" w:color="auto"/>
          </w:divBdr>
          <w:divsChild>
            <w:div w:id="105976894">
              <w:marLeft w:val="0"/>
              <w:marRight w:val="0"/>
              <w:marTop w:val="0"/>
              <w:marBottom w:val="0"/>
              <w:divBdr>
                <w:top w:val="none" w:sz="0" w:space="0" w:color="auto"/>
                <w:left w:val="none" w:sz="0" w:space="0" w:color="auto"/>
                <w:bottom w:val="none" w:sz="0" w:space="0" w:color="auto"/>
                <w:right w:val="none" w:sz="0" w:space="0" w:color="auto"/>
              </w:divBdr>
            </w:div>
          </w:divsChild>
        </w:div>
        <w:div w:id="807207867">
          <w:marLeft w:val="0"/>
          <w:marRight w:val="0"/>
          <w:marTop w:val="0"/>
          <w:marBottom w:val="0"/>
          <w:divBdr>
            <w:top w:val="none" w:sz="0" w:space="0" w:color="auto"/>
            <w:left w:val="none" w:sz="0" w:space="0" w:color="auto"/>
            <w:bottom w:val="none" w:sz="0" w:space="0" w:color="auto"/>
            <w:right w:val="none" w:sz="0" w:space="0" w:color="auto"/>
          </w:divBdr>
          <w:divsChild>
            <w:div w:id="515920516">
              <w:marLeft w:val="0"/>
              <w:marRight w:val="0"/>
              <w:marTop w:val="0"/>
              <w:marBottom w:val="0"/>
              <w:divBdr>
                <w:top w:val="none" w:sz="0" w:space="0" w:color="auto"/>
                <w:left w:val="none" w:sz="0" w:space="0" w:color="auto"/>
                <w:bottom w:val="none" w:sz="0" w:space="0" w:color="auto"/>
                <w:right w:val="none" w:sz="0" w:space="0" w:color="auto"/>
              </w:divBdr>
            </w:div>
          </w:divsChild>
        </w:div>
        <w:div w:id="1589773803">
          <w:marLeft w:val="0"/>
          <w:marRight w:val="0"/>
          <w:marTop w:val="0"/>
          <w:marBottom w:val="0"/>
          <w:divBdr>
            <w:top w:val="none" w:sz="0" w:space="0" w:color="auto"/>
            <w:left w:val="none" w:sz="0" w:space="0" w:color="auto"/>
            <w:bottom w:val="none" w:sz="0" w:space="0" w:color="auto"/>
            <w:right w:val="none" w:sz="0" w:space="0" w:color="auto"/>
          </w:divBdr>
          <w:divsChild>
            <w:div w:id="954943088">
              <w:marLeft w:val="0"/>
              <w:marRight w:val="0"/>
              <w:marTop w:val="0"/>
              <w:marBottom w:val="0"/>
              <w:divBdr>
                <w:top w:val="none" w:sz="0" w:space="0" w:color="auto"/>
                <w:left w:val="none" w:sz="0" w:space="0" w:color="auto"/>
                <w:bottom w:val="none" w:sz="0" w:space="0" w:color="auto"/>
                <w:right w:val="none" w:sz="0" w:space="0" w:color="auto"/>
              </w:divBdr>
            </w:div>
          </w:divsChild>
        </w:div>
        <w:div w:id="20056228">
          <w:marLeft w:val="0"/>
          <w:marRight w:val="0"/>
          <w:marTop w:val="0"/>
          <w:marBottom w:val="0"/>
          <w:divBdr>
            <w:top w:val="none" w:sz="0" w:space="0" w:color="auto"/>
            <w:left w:val="none" w:sz="0" w:space="0" w:color="auto"/>
            <w:bottom w:val="none" w:sz="0" w:space="0" w:color="auto"/>
            <w:right w:val="none" w:sz="0" w:space="0" w:color="auto"/>
          </w:divBdr>
          <w:divsChild>
            <w:div w:id="499926414">
              <w:marLeft w:val="0"/>
              <w:marRight w:val="0"/>
              <w:marTop w:val="0"/>
              <w:marBottom w:val="0"/>
              <w:divBdr>
                <w:top w:val="none" w:sz="0" w:space="0" w:color="auto"/>
                <w:left w:val="none" w:sz="0" w:space="0" w:color="auto"/>
                <w:bottom w:val="none" w:sz="0" w:space="0" w:color="auto"/>
                <w:right w:val="none" w:sz="0" w:space="0" w:color="auto"/>
              </w:divBdr>
            </w:div>
          </w:divsChild>
        </w:div>
        <w:div w:id="1011373460">
          <w:marLeft w:val="0"/>
          <w:marRight w:val="0"/>
          <w:marTop w:val="0"/>
          <w:marBottom w:val="0"/>
          <w:divBdr>
            <w:top w:val="none" w:sz="0" w:space="0" w:color="auto"/>
            <w:left w:val="none" w:sz="0" w:space="0" w:color="auto"/>
            <w:bottom w:val="none" w:sz="0" w:space="0" w:color="auto"/>
            <w:right w:val="none" w:sz="0" w:space="0" w:color="auto"/>
          </w:divBdr>
          <w:divsChild>
            <w:div w:id="124928323">
              <w:marLeft w:val="0"/>
              <w:marRight w:val="0"/>
              <w:marTop w:val="0"/>
              <w:marBottom w:val="0"/>
              <w:divBdr>
                <w:top w:val="none" w:sz="0" w:space="0" w:color="auto"/>
                <w:left w:val="none" w:sz="0" w:space="0" w:color="auto"/>
                <w:bottom w:val="none" w:sz="0" w:space="0" w:color="auto"/>
                <w:right w:val="none" w:sz="0" w:space="0" w:color="auto"/>
              </w:divBdr>
            </w:div>
          </w:divsChild>
        </w:div>
        <w:div w:id="1969312872">
          <w:marLeft w:val="0"/>
          <w:marRight w:val="0"/>
          <w:marTop w:val="0"/>
          <w:marBottom w:val="0"/>
          <w:divBdr>
            <w:top w:val="none" w:sz="0" w:space="0" w:color="auto"/>
            <w:left w:val="none" w:sz="0" w:space="0" w:color="auto"/>
            <w:bottom w:val="none" w:sz="0" w:space="0" w:color="auto"/>
            <w:right w:val="none" w:sz="0" w:space="0" w:color="auto"/>
          </w:divBdr>
          <w:divsChild>
            <w:div w:id="538007521">
              <w:marLeft w:val="0"/>
              <w:marRight w:val="0"/>
              <w:marTop w:val="0"/>
              <w:marBottom w:val="0"/>
              <w:divBdr>
                <w:top w:val="none" w:sz="0" w:space="0" w:color="auto"/>
                <w:left w:val="none" w:sz="0" w:space="0" w:color="auto"/>
                <w:bottom w:val="none" w:sz="0" w:space="0" w:color="auto"/>
                <w:right w:val="none" w:sz="0" w:space="0" w:color="auto"/>
              </w:divBdr>
            </w:div>
          </w:divsChild>
        </w:div>
        <w:div w:id="568921363">
          <w:marLeft w:val="0"/>
          <w:marRight w:val="0"/>
          <w:marTop w:val="0"/>
          <w:marBottom w:val="0"/>
          <w:divBdr>
            <w:top w:val="none" w:sz="0" w:space="0" w:color="auto"/>
            <w:left w:val="none" w:sz="0" w:space="0" w:color="auto"/>
            <w:bottom w:val="none" w:sz="0" w:space="0" w:color="auto"/>
            <w:right w:val="none" w:sz="0" w:space="0" w:color="auto"/>
          </w:divBdr>
          <w:divsChild>
            <w:div w:id="811824010">
              <w:marLeft w:val="0"/>
              <w:marRight w:val="0"/>
              <w:marTop w:val="0"/>
              <w:marBottom w:val="0"/>
              <w:divBdr>
                <w:top w:val="none" w:sz="0" w:space="0" w:color="auto"/>
                <w:left w:val="none" w:sz="0" w:space="0" w:color="auto"/>
                <w:bottom w:val="none" w:sz="0" w:space="0" w:color="auto"/>
                <w:right w:val="none" w:sz="0" w:space="0" w:color="auto"/>
              </w:divBdr>
            </w:div>
          </w:divsChild>
        </w:div>
        <w:div w:id="2137989892">
          <w:marLeft w:val="0"/>
          <w:marRight w:val="0"/>
          <w:marTop w:val="0"/>
          <w:marBottom w:val="0"/>
          <w:divBdr>
            <w:top w:val="none" w:sz="0" w:space="0" w:color="auto"/>
            <w:left w:val="none" w:sz="0" w:space="0" w:color="auto"/>
            <w:bottom w:val="none" w:sz="0" w:space="0" w:color="auto"/>
            <w:right w:val="none" w:sz="0" w:space="0" w:color="auto"/>
          </w:divBdr>
          <w:divsChild>
            <w:div w:id="644431763">
              <w:marLeft w:val="0"/>
              <w:marRight w:val="0"/>
              <w:marTop w:val="0"/>
              <w:marBottom w:val="0"/>
              <w:divBdr>
                <w:top w:val="none" w:sz="0" w:space="0" w:color="auto"/>
                <w:left w:val="none" w:sz="0" w:space="0" w:color="auto"/>
                <w:bottom w:val="none" w:sz="0" w:space="0" w:color="auto"/>
                <w:right w:val="none" w:sz="0" w:space="0" w:color="auto"/>
              </w:divBdr>
            </w:div>
          </w:divsChild>
        </w:div>
        <w:div w:id="1016809775">
          <w:marLeft w:val="0"/>
          <w:marRight w:val="0"/>
          <w:marTop w:val="0"/>
          <w:marBottom w:val="0"/>
          <w:divBdr>
            <w:top w:val="none" w:sz="0" w:space="0" w:color="auto"/>
            <w:left w:val="none" w:sz="0" w:space="0" w:color="auto"/>
            <w:bottom w:val="none" w:sz="0" w:space="0" w:color="auto"/>
            <w:right w:val="none" w:sz="0" w:space="0" w:color="auto"/>
          </w:divBdr>
          <w:divsChild>
            <w:div w:id="1480805706">
              <w:marLeft w:val="0"/>
              <w:marRight w:val="0"/>
              <w:marTop w:val="0"/>
              <w:marBottom w:val="0"/>
              <w:divBdr>
                <w:top w:val="none" w:sz="0" w:space="0" w:color="auto"/>
                <w:left w:val="none" w:sz="0" w:space="0" w:color="auto"/>
                <w:bottom w:val="none" w:sz="0" w:space="0" w:color="auto"/>
                <w:right w:val="none" w:sz="0" w:space="0" w:color="auto"/>
              </w:divBdr>
            </w:div>
          </w:divsChild>
        </w:div>
        <w:div w:id="34669727">
          <w:marLeft w:val="0"/>
          <w:marRight w:val="0"/>
          <w:marTop w:val="0"/>
          <w:marBottom w:val="0"/>
          <w:divBdr>
            <w:top w:val="none" w:sz="0" w:space="0" w:color="auto"/>
            <w:left w:val="none" w:sz="0" w:space="0" w:color="auto"/>
            <w:bottom w:val="none" w:sz="0" w:space="0" w:color="auto"/>
            <w:right w:val="none" w:sz="0" w:space="0" w:color="auto"/>
          </w:divBdr>
          <w:divsChild>
            <w:div w:id="670983168">
              <w:marLeft w:val="0"/>
              <w:marRight w:val="0"/>
              <w:marTop w:val="0"/>
              <w:marBottom w:val="0"/>
              <w:divBdr>
                <w:top w:val="none" w:sz="0" w:space="0" w:color="auto"/>
                <w:left w:val="none" w:sz="0" w:space="0" w:color="auto"/>
                <w:bottom w:val="none" w:sz="0" w:space="0" w:color="auto"/>
                <w:right w:val="none" w:sz="0" w:space="0" w:color="auto"/>
              </w:divBdr>
            </w:div>
          </w:divsChild>
        </w:div>
        <w:div w:id="1402486560">
          <w:marLeft w:val="0"/>
          <w:marRight w:val="0"/>
          <w:marTop w:val="0"/>
          <w:marBottom w:val="0"/>
          <w:divBdr>
            <w:top w:val="none" w:sz="0" w:space="0" w:color="auto"/>
            <w:left w:val="none" w:sz="0" w:space="0" w:color="auto"/>
            <w:bottom w:val="none" w:sz="0" w:space="0" w:color="auto"/>
            <w:right w:val="none" w:sz="0" w:space="0" w:color="auto"/>
          </w:divBdr>
          <w:divsChild>
            <w:div w:id="1577473442">
              <w:marLeft w:val="0"/>
              <w:marRight w:val="0"/>
              <w:marTop w:val="0"/>
              <w:marBottom w:val="0"/>
              <w:divBdr>
                <w:top w:val="none" w:sz="0" w:space="0" w:color="auto"/>
                <w:left w:val="none" w:sz="0" w:space="0" w:color="auto"/>
                <w:bottom w:val="none" w:sz="0" w:space="0" w:color="auto"/>
                <w:right w:val="none" w:sz="0" w:space="0" w:color="auto"/>
              </w:divBdr>
            </w:div>
          </w:divsChild>
        </w:div>
        <w:div w:id="1364360751">
          <w:marLeft w:val="0"/>
          <w:marRight w:val="0"/>
          <w:marTop w:val="0"/>
          <w:marBottom w:val="0"/>
          <w:divBdr>
            <w:top w:val="none" w:sz="0" w:space="0" w:color="auto"/>
            <w:left w:val="none" w:sz="0" w:space="0" w:color="auto"/>
            <w:bottom w:val="none" w:sz="0" w:space="0" w:color="auto"/>
            <w:right w:val="none" w:sz="0" w:space="0" w:color="auto"/>
          </w:divBdr>
          <w:divsChild>
            <w:div w:id="1324089800">
              <w:marLeft w:val="0"/>
              <w:marRight w:val="0"/>
              <w:marTop w:val="0"/>
              <w:marBottom w:val="0"/>
              <w:divBdr>
                <w:top w:val="none" w:sz="0" w:space="0" w:color="auto"/>
                <w:left w:val="none" w:sz="0" w:space="0" w:color="auto"/>
                <w:bottom w:val="none" w:sz="0" w:space="0" w:color="auto"/>
                <w:right w:val="none" w:sz="0" w:space="0" w:color="auto"/>
              </w:divBdr>
            </w:div>
          </w:divsChild>
        </w:div>
        <w:div w:id="1409766957">
          <w:marLeft w:val="0"/>
          <w:marRight w:val="0"/>
          <w:marTop w:val="0"/>
          <w:marBottom w:val="0"/>
          <w:divBdr>
            <w:top w:val="none" w:sz="0" w:space="0" w:color="auto"/>
            <w:left w:val="none" w:sz="0" w:space="0" w:color="auto"/>
            <w:bottom w:val="none" w:sz="0" w:space="0" w:color="auto"/>
            <w:right w:val="none" w:sz="0" w:space="0" w:color="auto"/>
          </w:divBdr>
          <w:divsChild>
            <w:div w:id="62416672">
              <w:marLeft w:val="0"/>
              <w:marRight w:val="0"/>
              <w:marTop w:val="0"/>
              <w:marBottom w:val="0"/>
              <w:divBdr>
                <w:top w:val="none" w:sz="0" w:space="0" w:color="auto"/>
                <w:left w:val="none" w:sz="0" w:space="0" w:color="auto"/>
                <w:bottom w:val="none" w:sz="0" w:space="0" w:color="auto"/>
                <w:right w:val="none" w:sz="0" w:space="0" w:color="auto"/>
              </w:divBdr>
            </w:div>
          </w:divsChild>
        </w:div>
        <w:div w:id="2630458">
          <w:marLeft w:val="0"/>
          <w:marRight w:val="0"/>
          <w:marTop w:val="0"/>
          <w:marBottom w:val="0"/>
          <w:divBdr>
            <w:top w:val="none" w:sz="0" w:space="0" w:color="auto"/>
            <w:left w:val="none" w:sz="0" w:space="0" w:color="auto"/>
            <w:bottom w:val="none" w:sz="0" w:space="0" w:color="auto"/>
            <w:right w:val="none" w:sz="0" w:space="0" w:color="auto"/>
          </w:divBdr>
          <w:divsChild>
            <w:div w:id="246421475">
              <w:marLeft w:val="0"/>
              <w:marRight w:val="0"/>
              <w:marTop w:val="0"/>
              <w:marBottom w:val="0"/>
              <w:divBdr>
                <w:top w:val="none" w:sz="0" w:space="0" w:color="auto"/>
                <w:left w:val="none" w:sz="0" w:space="0" w:color="auto"/>
                <w:bottom w:val="none" w:sz="0" w:space="0" w:color="auto"/>
                <w:right w:val="none" w:sz="0" w:space="0" w:color="auto"/>
              </w:divBdr>
            </w:div>
          </w:divsChild>
        </w:div>
        <w:div w:id="798062655">
          <w:marLeft w:val="0"/>
          <w:marRight w:val="0"/>
          <w:marTop w:val="0"/>
          <w:marBottom w:val="0"/>
          <w:divBdr>
            <w:top w:val="none" w:sz="0" w:space="0" w:color="auto"/>
            <w:left w:val="none" w:sz="0" w:space="0" w:color="auto"/>
            <w:bottom w:val="none" w:sz="0" w:space="0" w:color="auto"/>
            <w:right w:val="none" w:sz="0" w:space="0" w:color="auto"/>
          </w:divBdr>
          <w:divsChild>
            <w:div w:id="1856579975">
              <w:marLeft w:val="0"/>
              <w:marRight w:val="0"/>
              <w:marTop w:val="0"/>
              <w:marBottom w:val="0"/>
              <w:divBdr>
                <w:top w:val="none" w:sz="0" w:space="0" w:color="auto"/>
                <w:left w:val="none" w:sz="0" w:space="0" w:color="auto"/>
                <w:bottom w:val="none" w:sz="0" w:space="0" w:color="auto"/>
                <w:right w:val="none" w:sz="0" w:space="0" w:color="auto"/>
              </w:divBdr>
            </w:div>
          </w:divsChild>
        </w:div>
        <w:div w:id="681130216">
          <w:marLeft w:val="0"/>
          <w:marRight w:val="0"/>
          <w:marTop w:val="0"/>
          <w:marBottom w:val="0"/>
          <w:divBdr>
            <w:top w:val="none" w:sz="0" w:space="0" w:color="auto"/>
            <w:left w:val="none" w:sz="0" w:space="0" w:color="auto"/>
            <w:bottom w:val="none" w:sz="0" w:space="0" w:color="auto"/>
            <w:right w:val="none" w:sz="0" w:space="0" w:color="auto"/>
          </w:divBdr>
          <w:divsChild>
            <w:div w:id="813185102">
              <w:marLeft w:val="0"/>
              <w:marRight w:val="0"/>
              <w:marTop w:val="0"/>
              <w:marBottom w:val="0"/>
              <w:divBdr>
                <w:top w:val="none" w:sz="0" w:space="0" w:color="auto"/>
                <w:left w:val="none" w:sz="0" w:space="0" w:color="auto"/>
                <w:bottom w:val="none" w:sz="0" w:space="0" w:color="auto"/>
                <w:right w:val="none" w:sz="0" w:space="0" w:color="auto"/>
              </w:divBdr>
            </w:div>
          </w:divsChild>
        </w:div>
        <w:div w:id="471752893">
          <w:marLeft w:val="0"/>
          <w:marRight w:val="0"/>
          <w:marTop w:val="0"/>
          <w:marBottom w:val="0"/>
          <w:divBdr>
            <w:top w:val="none" w:sz="0" w:space="0" w:color="auto"/>
            <w:left w:val="none" w:sz="0" w:space="0" w:color="auto"/>
            <w:bottom w:val="none" w:sz="0" w:space="0" w:color="auto"/>
            <w:right w:val="none" w:sz="0" w:space="0" w:color="auto"/>
          </w:divBdr>
          <w:divsChild>
            <w:div w:id="1055816657">
              <w:marLeft w:val="0"/>
              <w:marRight w:val="0"/>
              <w:marTop w:val="0"/>
              <w:marBottom w:val="0"/>
              <w:divBdr>
                <w:top w:val="none" w:sz="0" w:space="0" w:color="auto"/>
                <w:left w:val="none" w:sz="0" w:space="0" w:color="auto"/>
                <w:bottom w:val="none" w:sz="0" w:space="0" w:color="auto"/>
                <w:right w:val="none" w:sz="0" w:space="0" w:color="auto"/>
              </w:divBdr>
            </w:div>
          </w:divsChild>
        </w:div>
        <w:div w:id="1663778763">
          <w:marLeft w:val="0"/>
          <w:marRight w:val="0"/>
          <w:marTop w:val="0"/>
          <w:marBottom w:val="0"/>
          <w:divBdr>
            <w:top w:val="none" w:sz="0" w:space="0" w:color="auto"/>
            <w:left w:val="none" w:sz="0" w:space="0" w:color="auto"/>
            <w:bottom w:val="none" w:sz="0" w:space="0" w:color="auto"/>
            <w:right w:val="none" w:sz="0" w:space="0" w:color="auto"/>
          </w:divBdr>
          <w:divsChild>
            <w:div w:id="1719933953">
              <w:marLeft w:val="0"/>
              <w:marRight w:val="0"/>
              <w:marTop w:val="0"/>
              <w:marBottom w:val="0"/>
              <w:divBdr>
                <w:top w:val="none" w:sz="0" w:space="0" w:color="auto"/>
                <w:left w:val="none" w:sz="0" w:space="0" w:color="auto"/>
                <w:bottom w:val="none" w:sz="0" w:space="0" w:color="auto"/>
                <w:right w:val="none" w:sz="0" w:space="0" w:color="auto"/>
              </w:divBdr>
            </w:div>
          </w:divsChild>
        </w:div>
        <w:div w:id="116684359">
          <w:marLeft w:val="0"/>
          <w:marRight w:val="0"/>
          <w:marTop w:val="0"/>
          <w:marBottom w:val="0"/>
          <w:divBdr>
            <w:top w:val="none" w:sz="0" w:space="0" w:color="auto"/>
            <w:left w:val="none" w:sz="0" w:space="0" w:color="auto"/>
            <w:bottom w:val="none" w:sz="0" w:space="0" w:color="auto"/>
            <w:right w:val="none" w:sz="0" w:space="0" w:color="auto"/>
          </w:divBdr>
          <w:divsChild>
            <w:div w:id="1819110881">
              <w:marLeft w:val="0"/>
              <w:marRight w:val="0"/>
              <w:marTop w:val="0"/>
              <w:marBottom w:val="0"/>
              <w:divBdr>
                <w:top w:val="none" w:sz="0" w:space="0" w:color="auto"/>
                <w:left w:val="none" w:sz="0" w:space="0" w:color="auto"/>
                <w:bottom w:val="none" w:sz="0" w:space="0" w:color="auto"/>
                <w:right w:val="none" w:sz="0" w:space="0" w:color="auto"/>
              </w:divBdr>
            </w:div>
          </w:divsChild>
        </w:div>
        <w:div w:id="836305225">
          <w:marLeft w:val="0"/>
          <w:marRight w:val="0"/>
          <w:marTop w:val="0"/>
          <w:marBottom w:val="0"/>
          <w:divBdr>
            <w:top w:val="none" w:sz="0" w:space="0" w:color="auto"/>
            <w:left w:val="none" w:sz="0" w:space="0" w:color="auto"/>
            <w:bottom w:val="none" w:sz="0" w:space="0" w:color="auto"/>
            <w:right w:val="none" w:sz="0" w:space="0" w:color="auto"/>
          </w:divBdr>
          <w:divsChild>
            <w:div w:id="487552877">
              <w:marLeft w:val="0"/>
              <w:marRight w:val="0"/>
              <w:marTop w:val="0"/>
              <w:marBottom w:val="0"/>
              <w:divBdr>
                <w:top w:val="none" w:sz="0" w:space="0" w:color="auto"/>
                <w:left w:val="none" w:sz="0" w:space="0" w:color="auto"/>
                <w:bottom w:val="none" w:sz="0" w:space="0" w:color="auto"/>
                <w:right w:val="none" w:sz="0" w:space="0" w:color="auto"/>
              </w:divBdr>
            </w:div>
          </w:divsChild>
        </w:div>
        <w:div w:id="1425998478">
          <w:marLeft w:val="0"/>
          <w:marRight w:val="0"/>
          <w:marTop w:val="0"/>
          <w:marBottom w:val="0"/>
          <w:divBdr>
            <w:top w:val="none" w:sz="0" w:space="0" w:color="auto"/>
            <w:left w:val="none" w:sz="0" w:space="0" w:color="auto"/>
            <w:bottom w:val="none" w:sz="0" w:space="0" w:color="auto"/>
            <w:right w:val="none" w:sz="0" w:space="0" w:color="auto"/>
          </w:divBdr>
          <w:divsChild>
            <w:div w:id="1539393700">
              <w:marLeft w:val="0"/>
              <w:marRight w:val="0"/>
              <w:marTop w:val="0"/>
              <w:marBottom w:val="0"/>
              <w:divBdr>
                <w:top w:val="none" w:sz="0" w:space="0" w:color="auto"/>
                <w:left w:val="none" w:sz="0" w:space="0" w:color="auto"/>
                <w:bottom w:val="none" w:sz="0" w:space="0" w:color="auto"/>
                <w:right w:val="none" w:sz="0" w:space="0" w:color="auto"/>
              </w:divBdr>
            </w:div>
          </w:divsChild>
        </w:div>
        <w:div w:id="33120320">
          <w:marLeft w:val="0"/>
          <w:marRight w:val="0"/>
          <w:marTop w:val="0"/>
          <w:marBottom w:val="0"/>
          <w:divBdr>
            <w:top w:val="none" w:sz="0" w:space="0" w:color="auto"/>
            <w:left w:val="none" w:sz="0" w:space="0" w:color="auto"/>
            <w:bottom w:val="none" w:sz="0" w:space="0" w:color="auto"/>
            <w:right w:val="none" w:sz="0" w:space="0" w:color="auto"/>
          </w:divBdr>
          <w:divsChild>
            <w:div w:id="36592673">
              <w:marLeft w:val="0"/>
              <w:marRight w:val="0"/>
              <w:marTop w:val="0"/>
              <w:marBottom w:val="0"/>
              <w:divBdr>
                <w:top w:val="none" w:sz="0" w:space="0" w:color="auto"/>
                <w:left w:val="none" w:sz="0" w:space="0" w:color="auto"/>
                <w:bottom w:val="none" w:sz="0" w:space="0" w:color="auto"/>
                <w:right w:val="none" w:sz="0" w:space="0" w:color="auto"/>
              </w:divBdr>
            </w:div>
          </w:divsChild>
        </w:div>
        <w:div w:id="1085415832">
          <w:marLeft w:val="0"/>
          <w:marRight w:val="0"/>
          <w:marTop w:val="0"/>
          <w:marBottom w:val="0"/>
          <w:divBdr>
            <w:top w:val="none" w:sz="0" w:space="0" w:color="auto"/>
            <w:left w:val="none" w:sz="0" w:space="0" w:color="auto"/>
            <w:bottom w:val="none" w:sz="0" w:space="0" w:color="auto"/>
            <w:right w:val="none" w:sz="0" w:space="0" w:color="auto"/>
          </w:divBdr>
          <w:divsChild>
            <w:div w:id="557129738">
              <w:marLeft w:val="0"/>
              <w:marRight w:val="0"/>
              <w:marTop w:val="0"/>
              <w:marBottom w:val="0"/>
              <w:divBdr>
                <w:top w:val="none" w:sz="0" w:space="0" w:color="auto"/>
                <w:left w:val="none" w:sz="0" w:space="0" w:color="auto"/>
                <w:bottom w:val="none" w:sz="0" w:space="0" w:color="auto"/>
                <w:right w:val="none" w:sz="0" w:space="0" w:color="auto"/>
              </w:divBdr>
            </w:div>
          </w:divsChild>
        </w:div>
        <w:div w:id="726298589">
          <w:marLeft w:val="0"/>
          <w:marRight w:val="0"/>
          <w:marTop w:val="0"/>
          <w:marBottom w:val="0"/>
          <w:divBdr>
            <w:top w:val="none" w:sz="0" w:space="0" w:color="auto"/>
            <w:left w:val="none" w:sz="0" w:space="0" w:color="auto"/>
            <w:bottom w:val="none" w:sz="0" w:space="0" w:color="auto"/>
            <w:right w:val="none" w:sz="0" w:space="0" w:color="auto"/>
          </w:divBdr>
          <w:divsChild>
            <w:div w:id="1528642158">
              <w:marLeft w:val="0"/>
              <w:marRight w:val="0"/>
              <w:marTop w:val="0"/>
              <w:marBottom w:val="0"/>
              <w:divBdr>
                <w:top w:val="none" w:sz="0" w:space="0" w:color="auto"/>
                <w:left w:val="none" w:sz="0" w:space="0" w:color="auto"/>
                <w:bottom w:val="none" w:sz="0" w:space="0" w:color="auto"/>
                <w:right w:val="none" w:sz="0" w:space="0" w:color="auto"/>
              </w:divBdr>
            </w:div>
          </w:divsChild>
        </w:div>
        <w:div w:id="1141072547">
          <w:marLeft w:val="0"/>
          <w:marRight w:val="0"/>
          <w:marTop w:val="0"/>
          <w:marBottom w:val="0"/>
          <w:divBdr>
            <w:top w:val="none" w:sz="0" w:space="0" w:color="auto"/>
            <w:left w:val="none" w:sz="0" w:space="0" w:color="auto"/>
            <w:bottom w:val="none" w:sz="0" w:space="0" w:color="auto"/>
            <w:right w:val="none" w:sz="0" w:space="0" w:color="auto"/>
          </w:divBdr>
          <w:divsChild>
            <w:div w:id="345984270">
              <w:marLeft w:val="0"/>
              <w:marRight w:val="0"/>
              <w:marTop w:val="0"/>
              <w:marBottom w:val="0"/>
              <w:divBdr>
                <w:top w:val="none" w:sz="0" w:space="0" w:color="auto"/>
                <w:left w:val="none" w:sz="0" w:space="0" w:color="auto"/>
                <w:bottom w:val="none" w:sz="0" w:space="0" w:color="auto"/>
                <w:right w:val="none" w:sz="0" w:space="0" w:color="auto"/>
              </w:divBdr>
            </w:div>
          </w:divsChild>
        </w:div>
        <w:div w:id="1573273086">
          <w:marLeft w:val="0"/>
          <w:marRight w:val="0"/>
          <w:marTop w:val="0"/>
          <w:marBottom w:val="0"/>
          <w:divBdr>
            <w:top w:val="none" w:sz="0" w:space="0" w:color="auto"/>
            <w:left w:val="none" w:sz="0" w:space="0" w:color="auto"/>
            <w:bottom w:val="none" w:sz="0" w:space="0" w:color="auto"/>
            <w:right w:val="none" w:sz="0" w:space="0" w:color="auto"/>
          </w:divBdr>
          <w:divsChild>
            <w:div w:id="476607168">
              <w:marLeft w:val="0"/>
              <w:marRight w:val="0"/>
              <w:marTop w:val="0"/>
              <w:marBottom w:val="0"/>
              <w:divBdr>
                <w:top w:val="none" w:sz="0" w:space="0" w:color="auto"/>
                <w:left w:val="none" w:sz="0" w:space="0" w:color="auto"/>
                <w:bottom w:val="none" w:sz="0" w:space="0" w:color="auto"/>
                <w:right w:val="none" w:sz="0" w:space="0" w:color="auto"/>
              </w:divBdr>
            </w:div>
          </w:divsChild>
        </w:div>
        <w:div w:id="1710766470">
          <w:marLeft w:val="0"/>
          <w:marRight w:val="0"/>
          <w:marTop w:val="0"/>
          <w:marBottom w:val="0"/>
          <w:divBdr>
            <w:top w:val="none" w:sz="0" w:space="0" w:color="auto"/>
            <w:left w:val="none" w:sz="0" w:space="0" w:color="auto"/>
            <w:bottom w:val="none" w:sz="0" w:space="0" w:color="auto"/>
            <w:right w:val="none" w:sz="0" w:space="0" w:color="auto"/>
          </w:divBdr>
          <w:divsChild>
            <w:div w:id="1420524669">
              <w:marLeft w:val="0"/>
              <w:marRight w:val="0"/>
              <w:marTop w:val="0"/>
              <w:marBottom w:val="0"/>
              <w:divBdr>
                <w:top w:val="none" w:sz="0" w:space="0" w:color="auto"/>
                <w:left w:val="none" w:sz="0" w:space="0" w:color="auto"/>
                <w:bottom w:val="none" w:sz="0" w:space="0" w:color="auto"/>
                <w:right w:val="none" w:sz="0" w:space="0" w:color="auto"/>
              </w:divBdr>
            </w:div>
          </w:divsChild>
        </w:div>
        <w:div w:id="1832211762">
          <w:marLeft w:val="0"/>
          <w:marRight w:val="0"/>
          <w:marTop w:val="0"/>
          <w:marBottom w:val="0"/>
          <w:divBdr>
            <w:top w:val="none" w:sz="0" w:space="0" w:color="auto"/>
            <w:left w:val="none" w:sz="0" w:space="0" w:color="auto"/>
            <w:bottom w:val="none" w:sz="0" w:space="0" w:color="auto"/>
            <w:right w:val="none" w:sz="0" w:space="0" w:color="auto"/>
          </w:divBdr>
          <w:divsChild>
            <w:div w:id="1376344960">
              <w:marLeft w:val="0"/>
              <w:marRight w:val="0"/>
              <w:marTop w:val="0"/>
              <w:marBottom w:val="0"/>
              <w:divBdr>
                <w:top w:val="none" w:sz="0" w:space="0" w:color="auto"/>
                <w:left w:val="none" w:sz="0" w:space="0" w:color="auto"/>
                <w:bottom w:val="none" w:sz="0" w:space="0" w:color="auto"/>
                <w:right w:val="none" w:sz="0" w:space="0" w:color="auto"/>
              </w:divBdr>
            </w:div>
          </w:divsChild>
        </w:div>
        <w:div w:id="510295430">
          <w:marLeft w:val="0"/>
          <w:marRight w:val="0"/>
          <w:marTop w:val="0"/>
          <w:marBottom w:val="0"/>
          <w:divBdr>
            <w:top w:val="none" w:sz="0" w:space="0" w:color="auto"/>
            <w:left w:val="none" w:sz="0" w:space="0" w:color="auto"/>
            <w:bottom w:val="none" w:sz="0" w:space="0" w:color="auto"/>
            <w:right w:val="none" w:sz="0" w:space="0" w:color="auto"/>
          </w:divBdr>
          <w:divsChild>
            <w:div w:id="1902330715">
              <w:marLeft w:val="0"/>
              <w:marRight w:val="0"/>
              <w:marTop w:val="0"/>
              <w:marBottom w:val="0"/>
              <w:divBdr>
                <w:top w:val="none" w:sz="0" w:space="0" w:color="auto"/>
                <w:left w:val="none" w:sz="0" w:space="0" w:color="auto"/>
                <w:bottom w:val="none" w:sz="0" w:space="0" w:color="auto"/>
                <w:right w:val="none" w:sz="0" w:space="0" w:color="auto"/>
              </w:divBdr>
            </w:div>
          </w:divsChild>
        </w:div>
        <w:div w:id="1286154743">
          <w:marLeft w:val="0"/>
          <w:marRight w:val="0"/>
          <w:marTop w:val="0"/>
          <w:marBottom w:val="0"/>
          <w:divBdr>
            <w:top w:val="none" w:sz="0" w:space="0" w:color="auto"/>
            <w:left w:val="none" w:sz="0" w:space="0" w:color="auto"/>
            <w:bottom w:val="none" w:sz="0" w:space="0" w:color="auto"/>
            <w:right w:val="none" w:sz="0" w:space="0" w:color="auto"/>
          </w:divBdr>
          <w:divsChild>
            <w:div w:id="816340303">
              <w:marLeft w:val="0"/>
              <w:marRight w:val="0"/>
              <w:marTop w:val="0"/>
              <w:marBottom w:val="0"/>
              <w:divBdr>
                <w:top w:val="none" w:sz="0" w:space="0" w:color="auto"/>
                <w:left w:val="none" w:sz="0" w:space="0" w:color="auto"/>
                <w:bottom w:val="none" w:sz="0" w:space="0" w:color="auto"/>
                <w:right w:val="none" w:sz="0" w:space="0" w:color="auto"/>
              </w:divBdr>
            </w:div>
          </w:divsChild>
        </w:div>
        <w:div w:id="113981913">
          <w:marLeft w:val="0"/>
          <w:marRight w:val="0"/>
          <w:marTop w:val="0"/>
          <w:marBottom w:val="0"/>
          <w:divBdr>
            <w:top w:val="none" w:sz="0" w:space="0" w:color="auto"/>
            <w:left w:val="none" w:sz="0" w:space="0" w:color="auto"/>
            <w:bottom w:val="none" w:sz="0" w:space="0" w:color="auto"/>
            <w:right w:val="none" w:sz="0" w:space="0" w:color="auto"/>
          </w:divBdr>
          <w:divsChild>
            <w:div w:id="2134472999">
              <w:marLeft w:val="0"/>
              <w:marRight w:val="0"/>
              <w:marTop w:val="0"/>
              <w:marBottom w:val="0"/>
              <w:divBdr>
                <w:top w:val="none" w:sz="0" w:space="0" w:color="auto"/>
                <w:left w:val="none" w:sz="0" w:space="0" w:color="auto"/>
                <w:bottom w:val="none" w:sz="0" w:space="0" w:color="auto"/>
                <w:right w:val="none" w:sz="0" w:space="0" w:color="auto"/>
              </w:divBdr>
            </w:div>
          </w:divsChild>
        </w:div>
        <w:div w:id="1563523907">
          <w:marLeft w:val="0"/>
          <w:marRight w:val="0"/>
          <w:marTop w:val="0"/>
          <w:marBottom w:val="0"/>
          <w:divBdr>
            <w:top w:val="none" w:sz="0" w:space="0" w:color="auto"/>
            <w:left w:val="none" w:sz="0" w:space="0" w:color="auto"/>
            <w:bottom w:val="none" w:sz="0" w:space="0" w:color="auto"/>
            <w:right w:val="none" w:sz="0" w:space="0" w:color="auto"/>
          </w:divBdr>
          <w:divsChild>
            <w:div w:id="1276408232">
              <w:marLeft w:val="0"/>
              <w:marRight w:val="0"/>
              <w:marTop w:val="0"/>
              <w:marBottom w:val="0"/>
              <w:divBdr>
                <w:top w:val="none" w:sz="0" w:space="0" w:color="auto"/>
                <w:left w:val="none" w:sz="0" w:space="0" w:color="auto"/>
                <w:bottom w:val="none" w:sz="0" w:space="0" w:color="auto"/>
                <w:right w:val="none" w:sz="0" w:space="0" w:color="auto"/>
              </w:divBdr>
            </w:div>
          </w:divsChild>
        </w:div>
        <w:div w:id="1227378030">
          <w:marLeft w:val="0"/>
          <w:marRight w:val="0"/>
          <w:marTop w:val="0"/>
          <w:marBottom w:val="0"/>
          <w:divBdr>
            <w:top w:val="none" w:sz="0" w:space="0" w:color="auto"/>
            <w:left w:val="none" w:sz="0" w:space="0" w:color="auto"/>
            <w:bottom w:val="none" w:sz="0" w:space="0" w:color="auto"/>
            <w:right w:val="none" w:sz="0" w:space="0" w:color="auto"/>
          </w:divBdr>
          <w:divsChild>
            <w:div w:id="1556895885">
              <w:marLeft w:val="0"/>
              <w:marRight w:val="0"/>
              <w:marTop w:val="0"/>
              <w:marBottom w:val="0"/>
              <w:divBdr>
                <w:top w:val="none" w:sz="0" w:space="0" w:color="auto"/>
                <w:left w:val="none" w:sz="0" w:space="0" w:color="auto"/>
                <w:bottom w:val="none" w:sz="0" w:space="0" w:color="auto"/>
                <w:right w:val="none" w:sz="0" w:space="0" w:color="auto"/>
              </w:divBdr>
            </w:div>
          </w:divsChild>
        </w:div>
        <w:div w:id="1641349428">
          <w:marLeft w:val="0"/>
          <w:marRight w:val="0"/>
          <w:marTop w:val="0"/>
          <w:marBottom w:val="0"/>
          <w:divBdr>
            <w:top w:val="none" w:sz="0" w:space="0" w:color="auto"/>
            <w:left w:val="none" w:sz="0" w:space="0" w:color="auto"/>
            <w:bottom w:val="none" w:sz="0" w:space="0" w:color="auto"/>
            <w:right w:val="none" w:sz="0" w:space="0" w:color="auto"/>
          </w:divBdr>
          <w:divsChild>
            <w:div w:id="242375779">
              <w:marLeft w:val="0"/>
              <w:marRight w:val="0"/>
              <w:marTop w:val="0"/>
              <w:marBottom w:val="0"/>
              <w:divBdr>
                <w:top w:val="none" w:sz="0" w:space="0" w:color="auto"/>
                <w:left w:val="none" w:sz="0" w:space="0" w:color="auto"/>
                <w:bottom w:val="none" w:sz="0" w:space="0" w:color="auto"/>
                <w:right w:val="none" w:sz="0" w:space="0" w:color="auto"/>
              </w:divBdr>
            </w:div>
          </w:divsChild>
        </w:div>
        <w:div w:id="1603613072">
          <w:marLeft w:val="0"/>
          <w:marRight w:val="0"/>
          <w:marTop w:val="0"/>
          <w:marBottom w:val="0"/>
          <w:divBdr>
            <w:top w:val="none" w:sz="0" w:space="0" w:color="auto"/>
            <w:left w:val="none" w:sz="0" w:space="0" w:color="auto"/>
            <w:bottom w:val="none" w:sz="0" w:space="0" w:color="auto"/>
            <w:right w:val="none" w:sz="0" w:space="0" w:color="auto"/>
          </w:divBdr>
          <w:divsChild>
            <w:div w:id="998464968">
              <w:marLeft w:val="0"/>
              <w:marRight w:val="0"/>
              <w:marTop w:val="0"/>
              <w:marBottom w:val="0"/>
              <w:divBdr>
                <w:top w:val="none" w:sz="0" w:space="0" w:color="auto"/>
                <w:left w:val="none" w:sz="0" w:space="0" w:color="auto"/>
                <w:bottom w:val="none" w:sz="0" w:space="0" w:color="auto"/>
                <w:right w:val="none" w:sz="0" w:space="0" w:color="auto"/>
              </w:divBdr>
            </w:div>
          </w:divsChild>
        </w:div>
        <w:div w:id="275720058">
          <w:marLeft w:val="0"/>
          <w:marRight w:val="0"/>
          <w:marTop w:val="0"/>
          <w:marBottom w:val="0"/>
          <w:divBdr>
            <w:top w:val="none" w:sz="0" w:space="0" w:color="auto"/>
            <w:left w:val="none" w:sz="0" w:space="0" w:color="auto"/>
            <w:bottom w:val="none" w:sz="0" w:space="0" w:color="auto"/>
            <w:right w:val="none" w:sz="0" w:space="0" w:color="auto"/>
          </w:divBdr>
          <w:divsChild>
            <w:div w:id="2040474420">
              <w:marLeft w:val="0"/>
              <w:marRight w:val="0"/>
              <w:marTop w:val="0"/>
              <w:marBottom w:val="0"/>
              <w:divBdr>
                <w:top w:val="none" w:sz="0" w:space="0" w:color="auto"/>
                <w:left w:val="none" w:sz="0" w:space="0" w:color="auto"/>
                <w:bottom w:val="none" w:sz="0" w:space="0" w:color="auto"/>
                <w:right w:val="none" w:sz="0" w:space="0" w:color="auto"/>
              </w:divBdr>
            </w:div>
          </w:divsChild>
        </w:div>
        <w:div w:id="766578395">
          <w:marLeft w:val="0"/>
          <w:marRight w:val="0"/>
          <w:marTop w:val="0"/>
          <w:marBottom w:val="0"/>
          <w:divBdr>
            <w:top w:val="none" w:sz="0" w:space="0" w:color="auto"/>
            <w:left w:val="none" w:sz="0" w:space="0" w:color="auto"/>
            <w:bottom w:val="none" w:sz="0" w:space="0" w:color="auto"/>
            <w:right w:val="none" w:sz="0" w:space="0" w:color="auto"/>
          </w:divBdr>
          <w:divsChild>
            <w:div w:id="2105572168">
              <w:marLeft w:val="0"/>
              <w:marRight w:val="0"/>
              <w:marTop w:val="0"/>
              <w:marBottom w:val="0"/>
              <w:divBdr>
                <w:top w:val="none" w:sz="0" w:space="0" w:color="auto"/>
                <w:left w:val="none" w:sz="0" w:space="0" w:color="auto"/>
                <w:bottom w:val="none" w:sz="0" w:space="0" w:color="auto"/>
                <w:right w:val="none" w:sz="0" w:space="0" w:color="auto"/>
              </w:divBdr>
            </w:div>
          </w:divsChild>
        </w:div>
        <w:div w:id="244999478">
          <w:marLeft w:val="0"/>
          <w:marRight w:val="0"/>
          <w:marTop w:val="0"/>
          <w:marBottom w:val="0"/>
          <w:divBdr>
            <w:top w:val="none" w:sz="0" w:space="0" w:color="auto"/>
            <w:left w:val="none" w:sz="0" w:space="0" w:color="auto"/>
            <w:bottom w:val="none" w:sz="0" w:space="0" w:color="auto"/>
            <w:right w:val="none" w:sz="0" w:space="0" w:color="auto"/>
          </w:divBdr>
          <w:divsChild>
            <w:div w:id="2060738717">
              <w:marLeft w:val="0"/>
              <w:marRight w:val="0"/>
              <w:marTop w:val="0"/>
              <w:marBottom w:val="0"/>
              <w:divBdr>
                <w:top w:val="none" w:sz="0" w:space="0" w:color="auto"/>
                <w:left w:val="none" w:sz="0" w:space="0" w:color="auto"/>
                <w:bottom w:val="none" w:sz="0" w:space="0" w:color="auto"/>
                <w:right w:val="none" w:sz="0" w:space="0" w:color="auto"/>
              </w:divBdr>
            </w:div>
          </w:divsChild>
        </w:div>
        <w:div w:id="1344480930">
          <w:marLeft w:val="0"/>
          <w:marRight w:val="0"/>
          <w:marTop w:val="0"/>
          <w:marBottom w:val="0"/>
          <w:divBdr>
            <w:top w:val="none" w:sz="0" w:space="0" w:color="auto"/>
            <w:left w:val="none" w:sz="0" w:space="0" w:color="auto"/>
            <w:bottom w:val="none" w:sz="0" w:space="0" w:color="auto"/>
            <w:right w:val="none" w:sz="0" w:space="0" w:color="auto"/>
          </w:divBdr>
          <w:divsChild>
            <w:div w:id="1880898640">
              <w:marLeft w:val="0"/>
              <w:marRight w:val="0"/>
              <w:marTop w:val="0"/>
              <w:marBottom w:val="0"/>
              <w:divBdr>
                <w:top w:val="none" w:sz="0" w:space="0" w:color="auto"/>
                <w:left w:val="none" w:sz="0" w:space="0" w:color="auto"/>
                <w:bottom w:val="none" w:sz="0" w:space="0" w:color="auto"/>
                <w:right w:val="none" w:sz="0" w:space="0" w:color="auto"/>
              </w:divBdr>
            </w:div>
          </w:divsChild>
        </w:div>
        <w:div w:id="2072851782">
          <w:marLeft w:val="0"/>
          <w:marRight w:val="0"/>
          <w:marTop w:val="0"/>
          <w:marBottom w:val="0"/>
          <w:divBdr>
            <w:top w:val="none" w:sz="0" w:space="0" w:color="auto"/>
            <w:left w:val="none" w:sz="0" w:space="0" w:color="auto"/>
            <w:bottom w:val="none" w:sz="0" w:space="0" w:color="auto"/>
            <w:right w:val="none" w:sz="0" w:space="0" w:color="auto"/>
          </w:divBdr>
          <w:divsChild>
            <w:div w:id="877281131">
              <w:marLeft w:val="0"/>
              <w:marRight w:val="0"/>
              <w:marTop w:val="0"/>
              <w:marBottom w:val="0"/>
              <w:divBdr>
                <w:top w:val="none" w:sz="0" w:space="0" w:color="auto"/>
                <w:left w:val="none" w:sz="0" w:space="0" w:color="auto"/>
                <w:bottom w:val="none" w:sz="0" w:space="0" w:color="auto"/>
                <w:right w:val="none" w:sz="0" w:space="0" w:color="auto"/>
              </w:divBdr>
            </w:div>
          </w:divsChild>
        </w:div>
        <w:div w:id="158471285">
          <w:marLeft w:val="0"/>
          <w:marRight w:val="0"/>
          <w:marTop w:val="0"/>
          <w:marBottom w:val="0"/>
          <w:divBdr>
            <w:top w:val="none" w:sz="0" w:space="0" w:color="auto"/>
            <w:left w:val="none" w:sz="0" w:space="0" w:color="auto"/>
            <w:bottom w:val="none" w:sz="0" w:space="0" w:color="auto"/>
            <w:right w:val="none" w:sz="0" w:space="0" w:color="auto"/>
          </w:divBdr>
          <w:divsChild>
            <w:div w:id="1279727448">
              <w:marLeft w:val="0"/>
              <w:marRight w:val="0"/>
              <w:marTop w:val="0"/>
              <w:marBottom w:val="0"/>
              <w:divBdr>
                <w:top w:val="none" w:sz="0" w:space="0" w:color="auto"/>
                <w:left w:val="none" w:sz="0" w:space="0" w:color="auto"/>
                <w:bottom w:val="none" w:sz="0" w:space="0" w:color="auto"/>
                <w:right w:val="none" w:sz="0" w:space="0" w:color="auto"/>
              </w:divBdr>
            </w:div>
          </w:divsChild>
        </w:div>
        <w:div w:id="1961640968">
          <w:marLeft w:val="0"/>
          <w:marRight w:val="0"/>
          <w:marTop w:val="0"/>
          <w:marBottom w:val="0"/>
          <w:divBdr>
            <w:top w:val="none" w:sz="0" w:space="0" w:color="auto"/>
            <w:left w:val="none" w:sz="0" w:space="0" w:color="auto"/>
            <w:bottom w:val="none" w:sz="0" w:space="0" w:color="auto"/>
            <w:right w:val="none" w:sz="0" w:space="0" w:color="auto"/>
          </w:divBdr>
          <w:divsChild>
            <w:div w:id="1817258377">
              <w:marLeft w:val="0"/>
              <w:marRight w:val="0"/>
              <w:marTop w:val="0"/>
              <w:marBottom w:val="0"/>
              <w:divBdr>
                <w:top w:val="none" w:sz="0" w:space="0" w:color="auto"/>
                <w:left w:val="none" w:sz="0" w:space="0" w:color="auto"/>
                <w:bottom w:val="none" w:sz="0" w:space="0" w:color="auto"/>
                <w:right w:val="none" w:sz="0" w:space="0" w:color="auto"/>
              </w:divBdr>
            </w:div>
          </w:divsChild>
        </w:div>
        <w:div w:id="1606037389">
          <w:marLeft w:val="0"/>
          <w:marRight w:val="0"/>
          <w:marTop w:val="0"/>
          <w:marBottom w:val="0"/>
          <w:divBdr>
            <w:top w:val="none" w:sz="0" w:space="0" w:color="auto"/>
            <w:left w:val="none" w:sz="0" w:space="0" w:color="auto"/>
            <w:bottom w:val="none" w:sz="0" w:space="0" w:color="auto"/>
            <w:right w:val="none" w:sz="0" w:space="0" w:color="auto"/>
          </w:divBdr>
          <w:divsChild>
            <w:div w:id="1995254179">
              <w:marLeft w:val="0"/>
              <w:marRight w:val="0"/>
              <w:marTop w:val="0"/>
              <w:marBottom w:val="0"/>
              <w:divBdr>
                <w:top w:val="none" w:sz="0" w:space="0" w:color="auto"/>
                <w:left w:val="none" w:sz="0" w:space="0" w:color="auto"/>
                <w:bottom w:val="none" w:sz="0" w:space="0" w:color="auto"/>
                <w:right w:val="none" w:sz="0" w:space="0" w:color="auto"/>
              </w:divBdr>
            </w:div>
            <w:div w:id="1718624049">
              <w:marLeft w:val="0"/>
              <w:marRight w:val="0"/>
              <w:marTop w:val="0"/>
              <w:marBottom w:val="0"/>
              <w:divBdr>
                <w:top w:val="none" w:sz="0" w:space="0" w:color="auto"/>
                <w:left w:val="none" w:sz="0" w:space="0" w:color="auto"/>
                <w:bottom w:val="none" w:sz="0" w:space="0" w:color="auto"/>
                <w:right w:val="none" w:sz="0" w:space="0" w:color="auto"/>
              </w:divBdr>
            </w:div>
            <w:div w:id="972754593">
              <w:marLeft w:val="0"/>
              <w:marRight w:val="0"/>
              <w:marTop w:val="0"/>
              <w:marBottom w:val="0"/>
              <w:divBdr>
                <w:top w:val="none" w:sz="0" w:space="0" w:color="auto"/>
                <w:left w:val="none" w:sz="0" w:space="0" w:color="auto"/>
                <w:bottom w:val="none" w:sz="0" w:space="0" w:color="auto"/>
                <w:right w:val="none" w:sz="0" w:space="0" w:color="auto"/>
              </w:divBdr>
            </w:div>
            <w:div w:id="1357269069">
              <w:marLeft w:val="0"/>
              <w:marRight w:val="0"/>
              <w:marTop w:val="0"/>
              <w:marBottom w:val="0"/>
              <w:divBdr>
                <w:top w:val="none" w:sz="0" w:space="0" w:color="auto"/>
                <w:left w:val="none" w:sz="0" w:space="0" w:color="auto"/>
                <w:bottom w:val="none" w:sz="0" w:space="0" w:color="auto"/>
                <w:right w:val="none" w:sz="0" w:space="0" w:color="auto"/>
              </w:divBdr>
            </w:div>
            <w:div w:id="1279414630">
              <w:marLeft w:val="0"/>
              <w:marRight w:val="0"/>
              <w:marTop w:val="0"/>
              <w:marBottom w:val="0"/>
              <w:divBdr>
                <w:top w:val="none" w:sz="0" w:space="0" w:color="auto"/>
                <w:left w:val="none" w:sz="0" w:space="0" w:color="auto"/>
                <w:bottom w:val="none" w:sz="0" w:space="0" w:color="auto"/>
                <w:right w:val="none" w:sz="0" w:space="0" w:color="auto"/>
              </w:divBdr>
            </w:div>
            <w:div w:id="1496921103">
              <w:marLeft w:val="0"/>
              <w:marRight w:val="0"/>
              <w:marTop w:val="0"/>
              <w:marBottom w:val="0"/>
              <w:divBdr>
                <w:top w:val="none" w:sz="0" w:space="0" w:color="auto"/>
                <w:left w:val="none" w:sz="0" w:space="0" w:color="auto"/>
                <w:bottom w:val="none" w:sz="0" w:space="0" w:color="auto"/>
                <w:right w:val="none" w:sz="0" w:space="0" w:color="auto"/>
              </w:divBdr>
            </w:div>
            <w:div w:id="994844125">
              <w:marLeft w:val="0"/>
              <w:marRight w:val="0"/>
              <w:marTop w:val="0"/>
              <w:marBottom w:val="0"/>
              <w:divBdr>
                <w:top w:val="none" w:sz="0" w:space="0" w:color="auto"/>
                <w:left w:val="none" w:sz="0" w:space="0" w:color="auto"/>
                <w:bottom w:val="none" w:sz="0" w:space="0" w:color="auto"/>
                <w:right w:val="none" w:sz="0" w:space="0" w:color="auto"/>
              </w:divBdr>
            </w:div>
            <w:div w:id="1119565151">
              <w:marLeft w:val="0"/>
              <w:marRight w:val="0"/>
              <w:marTop w:val="0"/>
              <w:marBottom w:val="0"/>
              <w:divBdr>
                <w:top w:val="none" w:sz="0" w:space="0" w:color="auto"/>
                <w:left w:val="none" w:sz="0" w:space="0" w:color="auto"/>
                <w:bottom w:val="none" w:sz="0" w:space="0" w:color="auto"/>
                <w:right w:val="none" w:sz="0" w:space="0" w:color="auto"/>
              </w:divBdr>
            </w:div>
            <w:div w:id="476535693">
              <w:marLeft w:val="0"/>
              <w:marRight w:val="0"/>
              <w:marTop w:val="0"/>
              <w:marBottom w:val="0"/>
              <w:divBdr>
                <w:top w:val="none" w:sz="0" w:space="0" w:color="auto"/>
                <w:left w:val="none" w:sz="0" w:space="0" w:color="auto"/>
                <w:bottom w:val="none" w:sz="0" w:space="0" w:color="auto"/>
                <w:right w:val="none" w:sz="0" w:space="0" w:color="auto"/>
              </w:divBdr>
            </w:div>
            <w:div w:id="1289315304">
              <w:marLeft w:val="0"/>
              <w:marRight w:val="0"/>
              <w:marTop w:val="0"/>
              <w:marBottom w:val="0"/>
              <w:divBdr>
                <w:top w:val="none" w:sz="0" w:space="0" w:color="auto"/>
                <w:left w:val="none" w:sz="0" w:space="0" w:color="auto"/>
                <w:bottom w:val="none" w:sz="0" w:space="0" w:color="auto"/>
                <w:right w:val="none" w:sz="0" w:space="0" w:color="auto"/>
              </w:divBdr>
            </w:div>
            <w:div w:id="1922055333">
              <w:marLeft w:val="0"/>
              <w:marRight w:val="0"/>
              <w:marTop w:val="0"/>
              <w:marBottom w:val="0"/>
              <w:divBdr>
                <w:top w:val="none" w:sz="0" w:space="0" w:color="auto"/>
                <w:left w:val="none" w:sz="0" w:space="0" w:color="auto"/>
                <w:bottom w:val="none" w:sz="0" w:space="0" w:color="auto"/>
                <w:right w:val="none" w:sz="0" w:space="0" w:color="auto"/>
              </w:divBdr>
            </w:div>
            <w:div w:id="236549586">
              <w:marLeft w:val="0"/>
              <w:marRight w:val="0"/>
              <w:marTop w:val="0"/>
              <w:marBottom w:val="0"/>
              <w:divBdr>
                <w:top w:val="none" w:sz="0" w:space="0" w:color="auto"/>
                <w:left w:val="none" w:sz="0" w:space="0" w:color="auto"/>
                <w:bottom w:val="none" w:sz="0" w:space="0" w:color="auto"/>
                <w:right w:val="none" w:sz="0" w:space="0" w:color="auto"/>
              </w:divBdr>
            </w:div>
            <w:div w:id="338889488">
              <w:marLeft w:val="0"/>
              <w:marRight w:val="0"/>
              <w:marTop w:val="0"/>
              <w:marBottom w:val="0"/>
              <w:divBdr>
                <w:top w:val="none" w:sz="0" w:space="0" w:color="auto"/>
                <w:left w:val="none" w:sz="0" w:space="0" w:color="auto"/>
                <w:bottom w:val="none" w:sz="0" w:space="0" w:color="auto"/>
                <w:right w:val="none" w:sz="0" w:space="0" w:color="auto"/>
              </w:divBdr>
            </w:div>
          </w:divsChild>
        </w:div>
        <w:div w:id="1172142699">
          <w:marLeft w:val="0"/>
          <w:marRight w:val="0"/>
          <w:marTop w:val="0"/>
          <w:marBottom w:val="0"/>
          <w:divBdr>
            <w:top w:val="none" w:sz="0" w:space="0" w:color="auto"/>
            <w:left w:val="none" w:sz="0" w:space="0" w:color="auto"/>
            <w:bottom w:val="none" w:sz="0" w:space="0" w:color="auto"/>
            <w:right w:val="none" w:sz="0" w:space="0" w:color="auto"/>
          </w:divBdr>
          <w:divsChild>
            <w:div w:id="1333141678">
              <w:marLeft w:val="0"/>
              <w:marRight w:val="0"/>
              <w:marTop w:val="0"/>
              <w:marBottom w:val="0"/>
              <w:divBdr>
                <w:top w:val="none" w:sz="0" w:space="0" w:color="auto"/>
                <w:left w:val="none" w:sz="0" w:space="0" w:color="auto"/>
                <w:bottom w:val="none" w:sz="0" w:space="0" w:color="auto"/>
                <w:right w:val="none" w:sz="0" w:space="0" w:color="auto"/>
              </w:divBdr>
            </w:div>
          </w:divsChild>
        </w:div>
        <w:div w:id="1867017616">
          <w:marLeft w:val="0"/>
          <w:marRight w:val="0"/>
          <w:marTop w:val="0"/>
          <w:marBottom w:val="0"/>
          <w:divBdr>
            <w:top w:val="none" w:sz="0" w:space="0" w:color="auto"/>
            <w:left w:val="none" w:sz="0" w:space="0" w:color="auto"/>
            <w:bottom w:val="none" w:sz="0" w:space="0" w:color="auto"/>
            <w:right w:val="none" w:sz="0" w:space="0" w:color="auto"/>
          </w:divBdr>
          <w:divsChild>
            <w:div w:id="1578249195">
              <w:marLeft w:val="0"/>
              <w:marRight w:val="0"/>
              <w:marTop w:val="0"/>
              <w:marBottom w:val="0"/>
              <w:divBdr>
                <w:top w:val="none" w:sz="0" w:space="0" w:color="auto"/>
                <w:left w:val="none" w:sz="0" w:space="0" w:color="auto"/>
                <w:bottom w:val="none" w:sz="0" w:space="0" w:color="auto"/>
                <w:right w:val="none" w:sz="0" w:space="0" w:color="auto"/>
              </w:divBdr>
            </w:div>
            <w:div w:id="213347205">
              <w:marLeft w:val="0"/>
              <w:marRight w:val="0"/>
              <w:marTop w:val="0"/>
              <w:marBottom w:val="0"/>
              <w:divBdr>
                <w:top w:val="none" w:sz="0" w:space="0" w:color="auto"/>
                <w:left w:val="none" w:sz="0" w:space="0" w:color="auto"/>
                <w:bottom w:val="none" w:sz="0" w:space="0" w:color="auto"/>
                <w:right w:val="none" w:sz="0" w:space="0" w:color="auto"/>
              </w:divBdr>
            </w:div>
            <w:div w:id="636373704">
              <w:marLeft w:val="0"/>
              <w:marRight w:val="0"/>
              <w:marTop w:val="0"/>
              <w:marBottom w:val="0"/>
              <w:divBdr>
                <w:top w:val="none" w:sz="0" w:space="0" w:color="auto"/>
                <w:left w:val="none" w:sz="0" w:space="0" w:color="auto"/>
                <w:bottom w:val="none" w:sz="0" w:space="0" w:color="auto"/>
                <w:right w:val="none" w:sz="0" w:space="0" w:color="auto"/>
              </w:divBdr>
            </w:div>
            <w:div w:id="1088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bnsearch.org/isbn/9789616825733"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C1EB2193B177A4FBDDF39E063D36E2F" ma:contentTypeVersion="17" ma:contentTypeDescription="Új dokumentum létrehozása." ma:contentTypeScope="" ma:versionID="8495ebd4738762de5fd5506bc12a7c56">
  <xsd:schema xmlns:xsd="http://www.w3.org/2001/XMLSchema" xmlns:xs="http://www.w3.org/2001/XMLSchema" xmlns:p="http://schemas.microsoft.com/office/2006/metadata/properties" xmlns:ns2="30407a32-99de-4a01-8bb1-9d89cb16b2bb" xmlns:ns3="8f335a8e-46f6-499d-871f-8c4133ee81a1" targetNamespace="http://schemas.microsoft.com/office/2006/metadata/properties" ma:root="true" ma:fieldsID="d8876717a4b88a7e16789ef2c120ef65" ns2:_="" ns3:_="">
    <xsd:import namespace="30407a32-99de-4a01-8bb1-9d89cb16b2bb"/>
    <xsd:import namespace="8f335a8e-46f6-499d-871f-8c4133ee81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07a32-99de-4a01-8bb1-9d89cb16b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épcímkék" ma:readOnly="false" ma:fieldId="{5cf76f15-5ced-4ddc-b409-7134ff3c332f}" ma:taxonomyMulti="true" ma:sspId="81fdf5ea-129c-422e-b789-1a66b7cb61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5a8e-46f6-499d-871f-8c4133ee81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17a58a6-3ac1-487c-a9f5-eebb004b2a2b}" ma:internalName="TaxCatchAll" ma:showField="CatchAllData" ma:web="8f335a8e-46f6-499d-871f-8c4133ee81a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335a8e-46f6-499d-871f-8c4133ee81a1" xsi:nil="true"/>
    <lcf76f155ced4ddcb4097134ff3c332f xmlns="30407a32-99de-4a01-8bb1-9d89cb16b2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5E545C-8916-404A-B78F-B54720BC5C40}"/>
</file>

<file path=customXml/itemProps2.xml><?xml version="1.0" encoding="utf-8"?>
<ds:datastoreItem xmlns:ds="http://schemas.openxmlformats.org/officeDocument/2006/customXml" ds:itemID="{147338F9-642B-4FB8-97ED-BE21F996CAAB}"/>
</file>

<file path=customXml/itemProps3.xml><?xml version="1.0" encoding="utf-8"?>
<ds:datastoreItem xmlns:ds="http://schemas.openxmlformats.org/officeDocument/2006/customXml" ds:itemID="{5F1AA0D3-5778-4A76-AD5F-345C02F29444}"/>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5484</Characters>
  <Application>Microsoft Office Word</Application>
  <DocSecurity>0</DocSecurity>
  <Lines>45</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Kozma-Loraszkó Andrea</dc:creator>
  <cp:keywords/>
  <dc:description/>
  <cp:lastModifiedBy>Kozma-Loraszkó Andrea</cp:lastModifiedBy>
  <cp:revision>1</cp:revision>
  <dcterms:created xsi:type="dcterms:W3CDTF">2023-11-13T14:55:00Z</dcterms:created>
  <dcterms:modified xsi:type="dcterms:W3CDTF">2023-11-13T14:56:00Z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0x0101007C1EB2193B177A4FBDDF39E063D36E2F</vt:lpwstr>
  </property>
</Properties>
</file>