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37" w:type="dxa"/>
        <w:shd w:val="clear" w:color="auto" w:fill="CCE29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0"/>
        <w:gridCol w:w="1295"/>
        <w:gridCol w:w="1316"/>
        <w:gridCol w:w="391"/>
        <w:gridCol w:w="1427"/>
        <w:gridCol w:w="391"/>
        <w:gridCol w:w="751"/>
        <w:gridCol w:w="362"/>
        <w:gridCol w:w="1601"/>
        <w:gridCol w:w="1062"/>
      </w:tblGrid>
      <w:tr w:rsidR="00F06001" w:rsidRPr="006418F3" w14:paraId="66105298" w14:textId="77777777" w:rsidTr="003B0DA0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284B0A49" w14:textId="77777777" w:rsidR="00F06001" w:rsidRPr="006418F3" w:rsidRDefault="00F06001" w:rsidP="005922B1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D4974BD" w14:textId="4599F894" w:rsidR="00F06001" w:rsidRPr="00F06001" w:rsidRDefault="00F06001" w:rsidP="00F06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Óbuda University</w:t>
            </w:r>
            <w:r>
              <w:rPr>
                <w:b/>
                <w:bCs/>
              </w:rPr>
              <w:br/>
              <w:t xml:space="preserve">Keleti </w:t>
            </w:r>
            <w:proofErr w:type="spellStart"/>
            <w:r>
              <w:rPr>
                <w:b/>
                <w:bCs/>
              </w:rPr>
              <w:t>Faculty</w:t>
            </w:r>
            <w:proofErr w:type="spellEnd"/>
            <w:r>
              <w:rPr>
                <w:b/>
                <w:bCs/>
              </w:rPr>
              <w:t xml:space="preserve"> of Business and Management</w:t>
            </w:r>
          </w:p>
        </w:tc>
      </w:tr>
      <w:tr w:rsidR="00711CA0" w:rsidRPr="006418F3" w14:paraId="1CF566BA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</w:tcPr>
          <w:p w14:paraId="4051714C" w14:textId="7B1003EE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Unit of </w:t>
            </w:r>
            <w:r w:rsidR="00B5124B" w:rsidRPr="006418F3">
              <w:rPr>
                <w:b/>
                <w:bCs/>
                <w:lang w:val="en-GB"/>
              </w:rPr>
              <w:t>S</w:t>
            </w:r>
            <w:r w:rsidRPr="006418F3">
              <w:rPr>
                <w:b/>
                <w:bCs/>
                <w:lang w:val="en-GB"/>
              </w:rPr>
              <w:t>tudy: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0F74383E" w14:textId="1C82EB79" w:rsidR="005922B1" w:rsidRPr="006418F3" w:rsidRDefault="000C0D17" w:rsidP="005922B1">
            <w:pPr>
              <w:rPr>
                <w:lang w:val="en-GB"/>
              </w:rPr>
            </w:pPr>
            <w:r w:rsidRPr="000C0D17">
              <w:rPr>
                <w:lang w:val="en-GB"/>
              </w:rPr>
              <w:t>Strategic Training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</w:tcPr>
          <w:p w14:paraId="789E6EDF" w14:textId="0CE2DD93" w:rsidR="005922B1" w:rsidRPr="006418F3" w:rsidRDefault="005922B1" w:rsidP="005922B1">
            <w:pPr>
              <w:jc w:val="right"/>
              <w:rPr>
                <w:b/>
                <w:bCs/>
                <w:lang w:val="en-GB"/>
              </w:rPr>
            </w:pPr>
            <w:r w:rsidRPr="006418F3">
              <w:rPr>
                <w:b/>
                <w:bCs/>
                <w:lang w:val="en-GB"/>
              </w:rPr>
              <w:t>Subject code: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11064BC" w14:textId="327E003F" w:rsidR="005922B1" w:rsidRPr="006418F3" w:rsidRDefault="000C0D17" w:rsidP="00F61C60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GVXSI1ABNE</w:t>
            </w:r>
          </w:p>
        </w:tc>
      </w:tr>
      <w:tr w:rsidR="00711CA0" w:rsidRPr="006418F3" w14:paraId="0B38DB1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D72ACBD" w14:textId="2AF9BFC7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Institute: 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35986DC" w14:textId="07D3B331" w:rsidR="005922B1" w:rsidRPr="006418F3" w:rsidRDefault="00F06001" w:rsidP="005922B1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Department</w:t>
            </w:r>
            <w:r w:rsidR="00711CA0" w:rsidRPr="006418F3">
              <w:rPr>
                <w:lang w:val="en-GB"/>
              </w:rPr>
              <w:t xml:space="preserve"> of Enterprise Management</w:t>
            </w:r>
            <w:r w:rsidR="005922B1" w:rsidRPr="006418F3">
              <w:rPr>
                <w:lang w:val="en-GB"/>
              </w:rPr>
              <w:t xml:space="preserve"> (1084 Budapest, </w:t>
            </w:r>
            <w:proofErr w:type="spellStart"/>
            <w:r w:rsidR="005922B1" w:rsidRPr="006418F3">
              <w:rPr>
                <w:lang w:val="en-GB"/>
              </w:rPr>
              <w:t>Tavaszmező</w:t>
            </w:r>
            <w:proofErr w:type="spellEnd"/>
            <w:r w:rsidR="005922B1" w:rsidRPr="006418F3">
              <w:rPr>
                <w:lang w:val="en-GB"/>
              </w:rPr>
              <w:t xml:space="preserve"> </w:t>
            </w:r>
            <w:r w:rsidR="00711CA0" w:rsidRPr="006418F3">
              <w:rPr>
                <w:lang w:val="en-GB"/>
              </w:rPr>
              <w:t>str</w:t>
            </w:r>
            <w:r w:rsidR="005922B1" w:rsidRPr="006418F3">
              <w:rPr>
                <w:lang w:val="en-GB"/>
              </w:rPr>
              <w:t xml:space="preserve">. 15-17.) 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1C97623E" w14:textId="1C85825A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Credits: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A0A077" w14:textId="1F3CB0A5" w:rsidR="005922B1" w:rsidRPr="006418F3" w:rsidRDefault="009B6E0B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</w:tr>
      <w:tr w:rsidR="00F06001" w:rsidRPr="006418F3" w14:paraId="1D608BBC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F38A299" w14:textId="6FB022F8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Course type: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AC27A62" w14:textId="789302EF" w:rsidR="005922B1" w:rsidRPr="006418F3" w:rsidRDefault="003730DF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Full-time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71DDE148" w14:textId="6EABCBBE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Language: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81885A2" w14:textId="49E0278F" w:rsidR="005922B1" w:rsidRPr="006418F3" w:rsidRDefault="00711CA0" w:rsidP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English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0FCB8912" w14:textId="4E6A561D" w:rsidR="005922B1" w:rsidRPr="006418F3" w:rsidRDefault="005922B1" w:rsidP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3CA0" w14:textId="2F11D018" w:rsidR="005922B1" w:rsidRPr="006418F3" w:rsidRDefault="002C4EA6" w:rsidP="005922B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Fall</w:t>
            </w:r>
            <w:r w:rsidR="00F06001">
              <w:rPr>
                <w:sz w:val="24"/>
                <w:szCs w:val="24"/>
                <w:lang w:val="en-GB"/>
              </w:rPr>
              <w:t xml:space="preserve"> / Spring</w:t>
            </w:r>
          </w:p>
        </w:tc>
      </w:tr>
      <w:tr w:rsidR="0088718B" w:rsidRPr="006418F3" w14:paraId="1AD0D255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1BDD7B53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A50DFF0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21BCAD" w14:textId="69F954AA" w:rsidR="0088718B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Major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215022B9" w14:textId="77777777" w:rsidR="0088718B" w:rsidRPr="006418F3" w:rsidRDefault="0088718B">
            <w:pPr>
              <w:rPr>
                <w:sz w:val="24"/>
                <w:szCs w:val="24"/>
                <w:lang w:val="en-GB"/>
              </w:rPr>
            </w:pPr>
          </w:p>
        </w:tc>
      </w:tr>
      <w:tr w:rsidR="0088718B" w:rsidRPr="006418F3" w14:paraId="7432246D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BABADAA" w14:textId="77777777" w:rsidR="0088718B" w:rsidRPr="006418F3" w:rsidRDefault="0088718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214F6E0D" w14:textId="77777777" w:rsidTr="00F0600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2AC695A" w14:textId="6C23527D" w:rsidR="0088718B" w:rsidRPr="006418F3" w:rsidRDefault="000A279E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Lecturer-in-charge</w:t>
            </w:r>
            <w:r w:rsidR="0088718B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526FFE" w14:textId="610ADD7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  <w:tc>
          <w:tcPr>
            <w:tcW w:w="0" w:type="auto"/>
            <w:gridSpan w:val="2"/>
            <w:shd w:val="clear" w:color="auto" w:fill="CCE29A"/>
            <w:vAlign w:val="center"/>
            <w:hideMark/>
          </w:tcPr>
          <w:p w14:paraId="549F5C5B" w14:textId="7FE2255B" w:rsidR="0088718B" w:rsidRPr="006418F3" w:rsidRDefault="005922B1" w:rsidP="009E15A5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Lecturer(s):</w:t>
            </w:r>
            <w:r w:rsidR="0088718B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3419" w:type="dxa"/>
            <w:gridSpan w:val="4"/>
            <w:shd w:val="clear" w:color="auto" w:fill="FFFFFF"/>
            <w:vAlign w:val="center"/>
            <w:hideMark/>
          </w:tcPr>
          <w:p w14:paraId="00A6FD48" w14:textId="2C334759" w:rsidR="0088718B" w:rsidRPr="006418F3" w:rsidRDefault="009B6E0B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Noémi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Piricz</w:t>
            </w:r>
            <w:proofErr w:type="spellEnd"/>
            <w:r>
              <w:rPr>
                <w:sz w:val="24"/>
                <w:szCs w:val="24"/>
                <w:lang w:val="en-GB"/>
              </w:rPr>
              <w:t>, Ph.D.</w:t>
            </w:r>
          </w:p>
        </w:tc>
      </w:tr>
      <w:tr w:rsidR="005922B1" w:rsidRPr="006418F3" w14:paraId="491F7EB7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F3DB9B8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37C15EE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584CFCBC" w14:textId="029B3247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Prerequisites: 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14:paraId="1C88925D" w14:textId="1F1B4E8D" w:rsidR="005922B1" w:rsidRPr="006418F3" w:rsidRDefault="006418F3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None</w:t>
            </w:r>
          </w:p>
        </w:tc>
      </w:tr>
      <w:tr w:rsidR="00F06001" w:rsidRPr="006418F3" w14:paraId="570B9F9E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0623862" w14:textId="4B822324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No. of sessions</w:t>
            </w:r>
            <w:r w:rsidRPr="006418F3">
              <w:rPr>
                <w:b/>
                <w:bCs/>
                <w:lang w:val="en-GB"/>
              </w:rPr>
              <w:br/>
              <w:t xml:space="preserve"> per week/term: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9BC21" w14:textId="33D383B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Weekly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2D52FE21" w14:textId="3F837D1D" w:rsidR="005922B1" w:rsidRPr="006418F3" w:rsidRDefault="005922B1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 xml:space="preserve">Lecture: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BFE0B" w14:textId="6C9C456D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6F7DE5D4" w14:textId="51DE6A6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Seminar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6DD31" w14:textId="78DF5A1D" w:rsidR="005922B1" w:rsidRPr="006418F3" w:rsidRDefault="00396162" w:rsidP="006418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C07F48" w14:textId="7FEEC9EE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Lab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FEF3B" w14:textId="5D30B798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CCE29A"/>
            <w:vAlign w:val="center"/>
            <w:hideMark/>
          </w:tcPr>
          <w:p w14:paraId="72E990DC" w14:textId="07EAAFCB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Consultation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2D61" w14:textId="77777777" w:rsidR="005922B1" w:rsidRPr="006418F3" w:rsidRDefault="005922B1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lang w:val="en-GB"/>
              </w:rPr>
              <w:t>0</w:t>
            </w:r>
          </w:p>
        </w:tc>
      </w:tr>
      <w:tr w:rsidR="005922B1" w:rsidRPr="006418F3" w14:paraId="2744A312" w14:textId="77777777" w:rsidTr="000267C6">
        <w:trPr>
          <w:trHeight w:val="450"/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73F75A92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38BB6FD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F30BBE3" w14:textId="60A5A67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Exam/Course assignment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5BA4BED7" w14:textId="0812C376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Midterm e</w:t>
            </w:r>
            <w:r w:rsidR="003730DF" w:rsidRPr="006418F3">
              <w:rPr>
                <w:sz w:val="24"/>
                <w:szCs w:val="24"/>
                <w:lang w:val="en-GB"/>
              </w:rPr>
              <w:t>xam</w:t>
            </w:r>
          </w:p>
        </w:tc>
      </w:tr>
      <w:tr w:rsidR="005922B1" w:rsidRPr="006418F3" w14:paraId="47FEB8A5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1F7EF29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761E6C0F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11FE7380" w14:textId="6F32A8E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objectives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9A1BC01" w14:textId="5B57D29D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Purpose of the course is to teach the basic rules of functioning in an organisation, especially in a team and to give insight into the pool of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fundamental leadership competencies through simulations in teams Course description: Students – after exploring themselves –take a closer look at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the inner dynamics of teams. They investigate leadership roles in line with the sources of power. They will be exposed to personal experiences of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organisational and national cultural differences, and will be able to learn, and practice conflict resolution, stress management and emotional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0C0D17">
              <w:rPr>
                <w:sz w:val="24"/>
                <w:szCs w:val="24"/>
                <w:lang w:val="en-GB"/>
              </w:rPr>
              <w:t>labour. While learning the basics of time management, they will be able to design their personal life-strategies.</w:t>
            </w:r>
          </w:p>
        </w:tc>
      </w:tr>
      <w:tr w:rsidR="00711CA0" w:rsidRPr="006418F3" w14:paraId="46B82485" w14:textId="77777777" w:rsidTr="006418F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246879" w14:textId="4F84FB94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Course assessment: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4B95DD0" w14:textId="3610016B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Number, requirements and dates of mid-term checking of the progress of studies () Individual or group presentation):</w:t>
            </w:r>
          </w:p>
          <w:p w14:paraId="3650DC30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1) Individual presentation on week 8: max 40 points</w:t>
            </w:r>
          </w:p>
          <w:p w14:paraId="571BFF4B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2) Individual or group presentation (it depends on the number of students) on week 12: max 60 points</w:t>
            </w:r>
          </w:p>
          <w:p w14:paraId="58C060EB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 xml:space="preserve">Both presentations cannot be fulfilled </w:t>
            </w:r>
            <w:proofErr w:type="gramStart"/>
            <w:r w:rsidRPr="000C0D17">
              <w:rPr>
                <w:sz w:val="24"/>
                <w:szCs w:val="24"/>
                <w:lang w:val="en-GB"/>
              </w:rPr>
              <w:t>or</w:t>
            </w:r>
            <w:proofErr w:type="gramEnd"/>
            <w:r w:rsidRPr="000C0D17">
              <w:rPr>
                <w:sz w:val="24"/>
                <w:szCs w:val="24"/>
                <w:lang w:val="en-GB"/>
              </w:rPr>
              <w:t xml:space="preserve"> repeated in exam period!</w:t>
            </w:r>
          </w:p>
          <w:p w14:paraId="7840C524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Requirements on participation on labs:</w:t>
            </w:r>
          </w:p>
          <w:p w14:paraId="67D7FCB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It is mandatory to attend the labs required in the syllabus when scheduled on the timetable.</w:t>
            </w:r>
          </w:p>
          <w:p w14:paraId="64072EC7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The requirements of the Study and Exam Rules are applicable to missed lessons. (During a semester, one three labs can be missed).</w:t>
            </w:r>
          </w:p>
          <w:p w14:paraId="77C8A885" w14:textId="7D0EA655" w:rsidR="006418F3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It is compulsory to actively take part in lessons. Participation is verified by means of an attendance sheet.</w:t>
            </w:r>
          </w:p>
        </w:tc>
      </w:tr>
      <w:tr w:rsidR="005922B1" w:rsidRPr="006418F3" w14:paraId="0A56D6F2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15DD5B7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4E86C6F7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DEEAAD"/>
            <w:vAlign w:val="center"/>
            <w:hideMark/>
          </w:tcPr>
          <w:p w14:paraId="4080C99F" w14:textId="4BAE97B5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Week</w:t>
            </w:r>
            <w:r w:rsidRPr="006418F3">
              <w:rPr>
                <w:b/>
                <w:lang w:val="en-GB"/>
              </w:rPr>
              <w:br/>
              <w:t>(consultation)</w:t>
            </w:r>
          </w:p>
        </w:tc>
        <w:tc>
          <w:tcPr>
            <w:tcW w:w="0" w:type="auto"/>
            <w:gridSpan w:val="9"/>
            <w:shd w:val="clear" w:color="auto" w:fill="DEEAAD"/>
            <w:vAlign w:val="center"/>
            <w:hideMark/>
          </w:tcPr>
          <w:p w14:paraId="27C3AC15" w14:textId="36AA58D2" w:rsidR="005922B1" w:rsidRPr="006418F3" w:rsidRDefault="006F5EE6">
            <w:pPr>
              <w:jc w:val="center"/>
              <w:rPr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Course content</w:t>
            </w:r>
          </w:p>
        </w:tc>
      </w:tr>
      <w:tr w:rsidR="00711CA0" w:rsidRPr="006418F3" w14:paraId="04C7EEDE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38BE353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89CA8B7" w14:textId="53A485BF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Introduction, requirements</w:t>
            </w:r>
          </w:p>
        </w:tc>
      </w:tr>
      <w:tr w:rsidR="00711CA0" w:rsidRPr="006418F3" w14:paraId="60319DA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5237C84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3D6C7A77" w14:textId="6C8CC2F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Organizational behaviour</w:t>
            </w:r>
          </w:p>
        </w:tc>
      </w:tr>
      <w:tr w:rsidR="00711CA0" w:rsidRPr="006418F3" w14:paraId="120775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A7A96A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7BF2E706" w14:textId="77E97C9A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Self-confidence, development</w:t>
            </w:r>
          </w:p>
        </w:tc>
      </w:tr>
      <w:tr w:rsidR="00711CA0" w:rsidRPr="006418F3" w14:paraId="6CD5169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336974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056DAA3" w14:textId="52898BE7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Leadership skills</w:t>
            </w:r>
          </w:p>
        </w:tc>
      </w:tr>
      <w:tr w:rsidR="00711CA0" w:rsidRPr="006418F3" w14:paraId="31A53DF2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5CF7A2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5.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38E6DCE" w14:textId="60A75E5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Management Roles</w:t>
            </w:r>
          </w:p>
        </w:tc>
      </w:tr>
      <w:tr w:rsidR="00711CA0" w:rsidRPr="006418F3" w14:paraId="40D2743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2B46475B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6.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22C2AC0" w14:textId="0DA6399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Power in organisations</w:t>
            </w:r>
          </w:p>
        </w:tc>
      </w:tr>
      <w:tr w:rsidR="00711CA0" w:rsidRPr="006418F3" w14:paraId="3C5ADCB8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4C148E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7.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6617C254" w14:textId="5031A297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Organisational and national culture</w:t>
            </w:r>
          </w:p>
        </w:tc>
      </w:tr>
      <w:tr w:rsidR="00711CA0" w:rsidRPr="006418F3" w14:paraId="50C4016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D24B0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8.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5DAC9" w14:textId="02010DC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Working in teams</w:t>
            </w:r>
          </w:p>
        </w:tc>
      </w:tr>
      <w:tr w:rsidR="00711CA0" w:rsidRPr="006418F3" w14:paraId="38FD2B9A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A77020C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9.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1296453A" w14:textId="0EA49510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Communication skills</w:t>
            </w:r>
          </w:p>
        </w:tc>
      </w:tr>
      <w:tr w:rsidR="00711CA0" w:rsidRPr="006418F3" w14:paraId="5BE02547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37E807F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10.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071461E8" w14:textId="221FD42B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Emotional labour - Conflict resolution</w:t>
            </w:r>
          </w:p>
        </w:tc>
      </w:tr>
      <w:tr w:rsidR="00711CA0" w:rsidRPr="006418F3" w14:paraId="58B54439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030A8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11.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2CB6DE6A" w14:textId="3A49FB76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Stress management</w:t>
            </w:r>
          </w:p>
        </w:tc>
      </w:tr>
      <w:tr w:rsidR="00711CA0" w:rsidRPr="006418F3" w14:paraId="18B90200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D0712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12.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540F65" w14:textId="5B34F51E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Time management</w:t>
            </w:r>
          </w:p>
        </w:tc>
      </w:tr>
      <w:tr w:rsidR="00711CA0" w:rsidRPr="006418F3" w14:paraId="100D591B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C8E8A7A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13.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536320F1" w14:textId="37E8CF75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Personal life strategy</w:t>
            </w:r>
          </w:p>
        </w:tc>
      </w:tr>
      <w:tr w:rsidR="00711CA0" w:rsidRPr="006418F3" w14:paraId="0FAE553C" w14:textId="77777777" w:rsidTr="000C0D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B200BBD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14.</w:t>
            </w:r>
          </w:p>
        </w:tc>
        <w:tc>
          <w:tcPr>
            <w:tcW w:w="0" w:type="auto"/>
            <w:gridSpan w:val="9"/>
            <w:shd w:val="clear" w:color="auto" w:fill="FFFFFF"/>
            <w:vAlign w:val="center"/>
          </w:tcPr>
          <w:p w14:paraId="476F54EF" w14:textId="7F3E04D1" w:rsidR="005922B1" w:rsidRPr="006418F3" w:rsidRDefault="000C0D17" w:rsidP="000A3AF1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Summary of course</w:t>
            </w:r>
          </w:p>
        </w:tc>
      </w:tr>
      <w:tr w:rsidR="005922B1" w:rsidRPr="006418F3" w14:paraId="6957C961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2E088D41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1780855D" w14:textId="77777777" w:rsidTr="000A3AF1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67D58632" w14:textId="067372FD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lang w:val="en-GB"/>
              </w:rPr>
              <w:t>Assessment (method of assessment</w:t>
            </w:r>
            <w:r w:rsidR="005922B1" w:rsidRPr="006418F3">
              <w:rPr>
                <w:b/>
                <w:bCs/>
                <w:lang w:val="en-GB"/>
              </w:rPr>
              <w:t xml:space="preserve">, </w:t>
            </w:r>
            <w:r w:rsidR="005922B1" w:rsidRPr="006418F3">
              <w:rPr>
                <w:b/>
                <w:bCs/>
                <w:lang w:val="en-GB"/>
              </w:rPr>
              <w:br/>
            </w:r>
            <w:r w:rsidRPr="006418F3">
              <w:rPr>
                <w:b/>
                <w:bCs/>
                <w:lang w:val="en-GB"/>
              </w:rPr>
              <w:t>make-ups and re-sits)</w:t>
            </w:r>
            <w:r w:rsidR="005922B1" w:rsidRPr="006418F3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741098D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How marks are given?</w:t>
            </w:r>
          </w:p>
          <w:p w14:paraId="45184B13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1) Individual presentation on week 8: max 40 points</w:t>
            </w:r>
          </w:p>
          <w:p w14:paraId="5005047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2) Individual or group presentation (it depends on the number of students) on week 12: max 60 points</w:t>
            </w:r>
          </w:p>
          <w:p w14:paraId="13B509B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The calculation of marks:</w:t>
            </w:r>
          </w:p>
          <w:p w14:paraId="2342B714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0-50%: one (1)</w:t>
            </w:r>
          </w:p>
          <w:p w14:paraId="51764EEF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51-64%: two (2)</w:t>
            </w:r>
          </w:p>
          <w:p w14:paraId="42BF0A67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65-75%: three (3)</w:t>
            </w:r>
          </w:p>
          <w:p w14:paraId="35FEFA9E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76-88%: four (4)</w:t>
            </w:r>
          </w:p>
          <w:p w14:paraId="058A24F4" w14:textId="11E15A24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between 89-100%: five (5)</w:t>
            </w:r>
          </w:p>
        </w:tc>
      </w:tr>
      <w:tr w:rsidR="00711CA0" w:rsidRPr="006418F3" w14:paraId="68C4D4CB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38890FFC" w14:textId="632A0B26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Course completion (written or oral exam, test, etc.):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7D371028" w14:textId="2B161F0F" w:rsidR="005922B1" w:rsidRPr="006418F3" w:rsidRDefault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Written exam at exam period in case of failure during the semester.</w:t>
            </w:r>
          </w:p>
        </w:tc>
      </w:tr>
      <w:tr w:rsidR="005922B1" w:rsidRPr="006418F3" w14:paraId="113A4EAB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6224684E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 </w:t>
            </w:r>
          </w:p>
        </w:tc>
      </w:tr>
      <w:tr w:rsidR="00711CA0" w:rsidRPr="006418F3" w14:paraId="08E484BF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4E8A973" w14:textId="7EE8C099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Compulsory literature: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1C7BE83D" w14:textId="279525A3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 xml:space="preserve">Stephen P. Robbins, Timothy A. Judge (2016) Organizational </w:t>
            </w:r>
            <w:proofErr w:type="spellStart"/>
            <w:r w:rsidRPr="000C0D17">
              <w:rPr>
                <w:sz w:val="24"/>
                <w:szCs w:val="24"/>
                <w:lang w:val="en-GB"/>
              </w:rPr>
              <w:t>Behavior</w:t>
            </w:r>
            <w:proofErr w:type="spellEnd"/>
            <w:r w:rsidRPr="000C0D17">
              <w:rPr>
                <w:sz w:val="24"/>
                <w:szCs w:val="24"/>
                <w:lang w:val="en-GB"/>
              </w:rPr>
              <w:t>, Student Value Edition (17th Edition), Pearson Prentice Hall, ISBN-13: 978-0134182070 ISBN-10: 0134182073</w:t>
            </w:r>
          </w:p>
          <w:p w14:paraId="6CB96483" w14:textId="4AEAEA21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Learning material in Moodle</w:t>
            </w:r>
          </w:p>
        </w:tc>
      </w:tr>
      <w:tr w:rsidR="00711CA0" w:rsidRPr="006418F3" w14:paraId="791C2395" w14:textId="77777777" w:rsidTr="005F66E3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41C537BA" w14:textId="70B642D3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Recommended literature: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6482BC99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a) Scott and Amundsen: Race for the South Pole (Documentary) https://www.youtube.com/watch?v=2VQZA42QqiA</w:t>
            </w:r>
          </w:p>
          <w:p w14:paraId="068A1DFD" w14:textId="77777777" w:rsidR="000C0D17" w:rsidRPr="000C0D17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b) Elliot Aronson (2003) The Social Animal, Worth Publishers</w:t>
            </w:r>
          </w:p>
          <w:p w14:paraId="45F7B815" w14:textId="7BAD35AB" w:rsidR="006418F3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 w:rsidRPr="000C0D17">
              <w:rPr>
                <w:sz w:val="24"/>
                <w:szCs w:val="24"/>
                <w:lang w:val="en-GB"/>
              </w:rPr>
              <w:t>c) R. M. Belbin (2004) Management Teams: Why They Succeed or Fail, Routledge</w:t>
            </w:r>
          </w:p>
        </w:tc>
      </w:tr>
      <w:tr w:rsidR="005922B1" w:rsidRPr="006418F3" w14:paraId="6B6E7A40" w14:textId="77777777" w:rsidTr="000267C6">
        <w:trPr>
          <w:tblCellSpacing w:w="37" w:type="dxa"/>
          <w:jc w:val="center"/>
        </w:trPr>
        <w:tc>
          <w:tcPr>
            <w:tcW w:w="0" w:type="auto"/>
            <w:gridSpan w:val="10"/>
            <w:shd w:val="clear" w:color="auto" w:fill="CCE29A"/>
            <w:vAlign w:val="center"/>
            <w:hideMark/>
          </w:tcPr>
          <w:p w14:paraId="478E1080" w14:textId="77777777" w:rsidR="005922B1" w:rsidRPr="006418F3" w:rsidRDefault="005922B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lastRenderedPageBreak/>
              <w:t> </w:t>
            </w:r>
          </w:p>
        </w:tc>
      </w:tr>
      <w:tr w:rsidR="00711CA0" w:rsidRPr="006418F3" w14:paraId="14868CEF" w14:textId="77777777" w:rsidTr="000C0D17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54CE8F" w14:textId="13DB7C6F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Additional material:</w:t>
            </w:r>
            <w:r w:rsidR="005922B1" w:rsidRPr="006418F3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0" w:type="auto"/>
            <w:gridSpan w:val="9"/>
            <w:shd w:val="clear" w:color="auto" w:fill="FFFFFF"/>
          </w:tcPr>
          <w:p w14:paraId="3884E73E" w14:textId="7715CDA6" w:rsidR="005922B1" w:rsidRPr="006418F3" w:rsidRDefault="000C0D17" w:rsidP="000C0D1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0C0D17">
              <w:rPr>
                <w:sz w:val="24"/>
                <w:szCs w:val="24"/>
                <w:lang w:val="en-GB"/>
              </w:rPr>
              <w:t>ovie: Lord of The Flies (1990) https://www.youtube.com/watch?v=IMBoYBapi8g</w:t>
            </w:r>
          </w:p>
        </w:tc>
      </w:tr>
      <w:tr w:rsidR="00711CA0" w:rsidRPr="006418F3" w14:paraId="53F173A5" w14:textId="77777777" w:rsidTr="000267C6">
        <w:trPr>
          <w:tblCellSpacing w:w="37" w:type="dxa"/>
          <w:jc w:val="center"/>
        </w:trPr>
        <w:tc>
          <w:tcPr>
            <w:tcW w:w="0" w:type="auto"/>
            <w:shd w:val="clear" w:color="auto" w:fill="CCE29A"/>
            <w:vAlign w:val="center"/>
            <w:hideMark/>
          </w:tcPr>
          <w:p w14:paraId="08D971FD" w14:textId="2634D41C" w:rsidR="005922B1" w:rsidRPr="006418F3" w:rsidRDefault="006F5E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6418F3">
              <w:rPr>
                <w:b/>
                <w:bCs/>
                <w:lang w:val="en-GB"/>
              </w:rPr>
              <w:t>Quality management aspects: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14:paraId="18F69D20" w14:textId="6F20A36F" w:rsidR="005922B1" w:rsidRPr="006418F3" w:rsidRDefault="003730DF">
            <w:pPr>
              <w:rPr>
                <w:sz w:val="24"/>
                <w:szCs w:val="24"/>
                <w:lang w:val="en-GB"/>
              </w:rPr>
            </w:pPr>
            <w:r w:rsidRPr="006418F3">
              <w:rPr>
                <w:sz w:val="24"/>
                <w:szCs w:val="24"/>
                <w:lang w:val="en-GB"/>
              </w:rPr>
              <w:t>TÜV CERT EN ISO 9001:2000</w:t>
            </w:r>
          </w:p>
        </w:tc>
      </w:tr>
    </w:tbl>
    <w:p w14:paraId="70EE5635" w14:textId="77777777" w:rsidR="00266D5B" w:rsidRPr="006418F3" w:rsidRDefault="00266D5B" w:rsidP="0088718B">
      <w:pPr>
        <w:spacing w:after="240"/>
        <w:rPr>
          <w:lang w:val="en-GB"/>
        </w:rPr>
      </w:pPr>
    </w:p>
    <w:sectPr w:rsidR="00266D5B" w:rsidRPr="006418F3" w:rsidSect="0088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B"/>
    <w:rsid w:val="000267C6"/>
    <w:rsid w:val="000A279E"/>
    <w:rsid w:val="000A3AF1"/>
    <w:rsid w:val="000C0D17"/>
    <w:rsid w:val="00266D5B"/>
    <w:rsid w:val="002C4EA6"/>
    <w:rsid w:val="003730DF"/>
    <w:rsid w:val="00396162"/>
    <w:rsid w:val="003E4AF3"/>
    <w:rsid w:val="005748D9"/>
    <w:rsid w:val="005907AF"/>
    <w:rsid w:val="005922B1"/>
    <w:rsid w:val="005F66E3"/>
    <w:rsid w:val="006265D7"/>
    <w:rsid w:val="006418F3"/>
    <w:rsid w:val="006F5EE6"/>
    <w:rsid w:val="00711CA0"/>
    <w:rsid w:val="0088718B"/>
    <w:rsid w:val="0097797A"/>
    <w:rsid w:val="009A57E3"/>
    <w:rsid w:val="009B6E0B"/>
    <w:rsid w:val="009E1260"/>
    <w:rsid w:val="009E15A5"/>
    <w:rsid w:val="00AD2FB4"/>
    <w:rsid w:val="00B5124B"/>
    <w:rsid w:val="00D861F3"/>
    <w:rsid w:val="00DF1B89"/>
    <w:rsid w:val="00E023E6"/>
    <w:rsid w:val="00E6686D"/>
    <w:rsid w:val="00EC316B"/>
    <w:rsid w:val="00EF57F1"/>
    <w:rsid w:val="00F06001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40A6"/>
  <w15:docId w15:val="{995A1A78-0EBA-48E2-B9B2-008B5C62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23E6"/>
  </w:style>
  <w:style w:type="paragraph" w:styleId="Cmsor1">
    <w:name w:val="heading 1"/>
    <w:basedOn w:val="Norml"/>
    <w:next w:val="Norml"/>
    <w:link w:val="Cmsor1Char"/>
    <w:uiPriority w:val="9"/>
    <w:qFormat/>
    <w:rsid w:val="00E023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23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23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23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23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3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23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23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23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023E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23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23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3E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23E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23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023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023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023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023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023E6"/>
    <w:rPr>
      <w:b/>
      <w:bCs/>
    </w:rPr>
  </w:style>
  <w:style w:type="character" w:styleId="Kiemels">
    <w:name w:val="Emphasis"/>
    <w:uiPriority w:val="20"/>
    <w:qFormat/>
    <w:rsid w:val="00E023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E023E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023E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023E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023E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23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23E6"/>
    <w:rPr>
      <w:b/>
      <w:bCs/>
      <w:i/>
      <w:iCs/>
    </w:rPr>
  </w:style>
  <w:style w:type="character" w:styleId="Finomkiemels">
    <w:name w:val="Subtle Emphasis"/>
    <w:uiPriority w:val="19"/>
    <w:qFormat/>
    <w:rsid w:val="00E023E6"/>
    <w:rPr>
      <w:i/>
      <w:iCs/>
    </w:rPr>
  </w:style>
  <w:style w:type="character" w:styleId="Erskiemels">
    <w:name w:val="Intense Emphasis"/>
    <w:uiPriority w:val="21"/>
    <w:qFormat/>
    <w:rsid w:val="00E023E6"/>
    <w:rPr>
      <w:b/>
      <w:bCs/>
    </w:rPr>
  </w:style>
  <w:style w:type="character" w:styleId="Finomhivatkozs">
    <w:name w:val="Subtle Reference"/>
    <w:uiPriority w:val="31"/>
    <w:qFormat/>
    <w:rsid w:val="00E023E6"/>
    <w:rPr>
      <w:smallCaps/>
    </w:rPr>
  </w:style>
  <w:style w:type="character" w:styleId="Ershivatkozs">
    <w:name w:val="Intense Reference"/>
    <w:uiPriority w:val="32"/>
    <w:qFormat/>
    <w:rsid w:val="00E023E6"/>
    <w:rPr>
      <w:smallCaps/>
      <w:spacing w:val="5"/>
      <w:u w:val="single"/>
    </w:rPr>
  </w:style>
  <w:style w:type="character" w:styleId="Knyvcme">
    <w:name w:val="Book Title"/>
    <w:uiPriority w:val="33"/>
    <w:qFormat/>
    <w:rsid w:val="00E023E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23E6"/>
    <w:pPr>
      <w:outlineLvl w:val="9"/>
    </w:pPr>
    <w:rPr>
      <w:lang w:bidi="en-US"/>
    </w:rPr>
  </w:style>
  <w:style w:type="character" w:styleId="Hiperhivatkozs">
    <w:name w:val="Hyperlink"/>
    <w:basedOn w:val="Bekezdsalapbettpusa"/>
    <w:uiPriority w:val="99"/>
    <w:semiHidden/>
    <w:unhideWhenUsed/>
    <w:rsid w:val="0088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4AD0907B5A2468C5A39286A920487" ma:contentTypeVersion="11" ma:contentTypeDescription="Create a new document." ma:contentTypeScope="" ma:versionID="69f80c6864fcf345acaf94c11cdc8f36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271918a2b08b6f3f97bf878a8745d063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80DFA-F211-4C49-A16A-553D00B2CD26}"/>
</file>

<file path=customXml/itemProps2.xml><?xml version="1.0" encoding="utf-8"?>
<ds:datastoreItem xmlns:ds="http://schemas.openxmlformats.org/officeDocument/2006/customXml" ds:itemID="{13FB739B-8EFF-460D-89F5-BD66253C4538}"/>
</file>

<file path=customXml/itemProps3.xml><?xml version="1.0" encoding="utf-8"?>
<ds:datastoreItem xmlns:ds="http://schemas.openxmlformats.org/officeDocument/2006/customXml" ds:itemID="{2FAE767E-6079-45F2-8DAA-BAFA72C294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Viktor</dc:creator>
  <cp:lastModifiedBy>Loraszkó Andrea</cp:lastModifiedBy>
  <cp:revision>2</cp:revision>
  <dcterms:created xsi:type="dcterms:W3CDTF">2021-05-05T19:42:00Z</dcterms:created>
  <dcterms:modified xsi:type="dcterms:W3CDTF">2021-05-05T19:42:00Z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