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37" w:type="dxa"/>
        <w:shd w:val="clear" w:color="auto" w:fill="CCE29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70"/>
        <w:gridCol w:w="1295"/>
        <w:gridCol w:w="1316"/>
        <w:gridCol w:w="391"/>
        <w:gridCol w:w="1427"/>
        <w:gridCol w:w="391"/>
        <w:gridCol w:w="751"/>
        <w:gridCol w:w="362"/>
        <w:gridCol w:w="1601"/>
        <w:gridCol w:w="1062"/>
      </w:tblGrid>
      <w:tr w:rsidR="00F06001" w:rsidRPr="006418F3" w14:paraId="66105298" w14:textId="77777777" w:rsidTr="003B0DA0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</w:tcPr>
          <w:p w14:paraId="284B0A49" w14:textId="77777777" w:rsidR="00F06001" w:rsidRPr="006418F3" w:rsidRDefault="00F06001" w:rsidP="005922B1">
            <w:pPr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5D4974BD" w14:textId="4599F894" w:rsidR="00F06001" w:rsidRPr="00F06001" w:rsidRDefault="00F06001" w:rsidP="00F060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Óbuda University</w:t>
            </w:r>
            <w:r>
              <w:rPr>
                <w:b/>
                <w:bCs/>
              </w:rPr>
              <w:br/>
              <w:t xml:space="preserve">Keleti </w:t>
            </w:r>
            <w:proofErr w:type="spellStart"/>
            <w:r>
              <w:rPr>
                <w:b/>
                <w:bCs/>
              </w:rPr>
              <w:t>Faculty</w:t>
            </w:r>
            <w:proofErr w:type="spellEnd"/>
            <w:r>
              <w:rPr>
                <w:b/>
                <w:bCs/>
              </w:rPr>
              <w:t xml:space="preserve"> of Business and Management</w:t>
            </w:r>
          </w:p>
        </w:tc>
      </w:tr>
      <w:tr w:rsidR="00711CA0" w:rsidRPr="006418F3" w14:paraId="1CF566BA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</w:tcPr>
          <w:p w14:paraId="4051714C" w14:textId="7B1003EE" w:rsidR="005922B1" w:rsidRPr="006418F3" w:rsidRDefault="005922B1" w:rsidP="005922B1">
            <w:pPr>
              <w:jc w:val="right"/>
              <w:rPr>
                <w:b/>
                <w:bCs/>
                <w:lang w:val="en-GB"/>
              </w:rPr>
            </w:pPr>
            <w:r w:rsidRPr="006418F3">
              <w:rPr>
                <w:b/>
                <w:bCs/>
                <w:lang w:val="en-GB"/>
              </w:rPr>
              <w:t xml:space="preserve">Unit of </w:t>
            </w:r>
            <w:r w:rsidR="00B5124B" w:rsidRPr="006418F3">
              <w:rPr>
                <w:b/>
                <w:bCs/>
                <w:lang w:val="en-GB"/>
              </w:rPr>
              <w:t>S</w:t>
            </w:r>
            <w:r w:rsidRPr="006418F3">
              <w:rPr>
                <w:b/>
                <w:bCs/>
                <w:lang w:val="en-GB"/>
              </w:rPr>
              <w:t>tudy: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14:paraId="0F74383E" w14:textId="1C82EB79" w:rsidR="005922B1" w:rsidRPr="006418F3" w:rsidRDefault="000C0D17" w:rsidP="005922B1">
            <w:pPr>
              <w:rPr>
                <w:lang w:val="en-GB"/>
              </w:rPr>
            </w:pPr>
            <w:r w:rsidRPr="000C0D17">
              <w:rPr>
                <w:lang w:val="en-GB"/>
              </w:rPr>
              <w:t>Strategic Training</w:t>
            </w:r>
          </w:p>
        </w:tc>
        <w:tc>
          <w:tcPr>
            <w:tcW w:w="0" w:type="auto"/>
            <w:gridSpan w:val="2"/>
            <w:shd w:val="clear" w:color="auto" w:fill="CCE29A"/>
            <w:vAlign w:val="center"/>
          </w:tcPr>
          <w:p w14:paraId="789E6EDF" w14:textId="0CE2DD93" w:rsidR="005922B1" w:rsidRPr="006418F3" w:rsidRDefault="005922B1" w:rsidP="005922B1">
            <w:pPr>
              <w:jc w:val="right"/>
              <w:rPr>
                <w:b/>
                <w:bCs/>
                <w:lang w:val="en-GB"/>
              </w:rPr>
            </w:pPr>
            <w:r w:rsidRPr="006418F3">
              <w:rPr>
                <w:b/>
                <w:bCs/>
                <w:lang w:val="en-GB"/>
              </w:rPr>
              <w:t>Subject code: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711064BC" w14:textId="327E003F" w:rsidR="005922B1" w:rsidRPr="006418F3" w:rsidRDefault="000C0D17" w:rsidP="00F61C60">
            <w:pPr>
              <w:rPr>
                <w:sz w:val="24"/>
                <w:szCs w:val="24"/>
                <w:lang w:val="en-GB"/>
              </w:rPr>
            </w:pPr>
            <w:r w:rsidRPr="000C0D17">
              <w:rPr>
                <w:sz w:val="24"/>
                <w:szCs w:val="24"/>
                <w:lang w:val="en-GB"/>
              </w:rPr>
              <w:t>GVXSI1ABNE</w:t>
            </w:r>
          </w:p>
        </w:tc>
      </w:tr>
      <w:tr w:rsidR="00711CA0" w:rsidRPr="006418F3" w14:paraId="0B38DB10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D72ACBD" w14:textId="2AF9BFC7" w:rsidR="005922B1" w:rsidRPr="006418F3" w:rsidRDefault="005922B1" w:rsidP="005922B1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 xml:space="preserve">Institute: 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035986DC" w14:textId="07D3B331" w:rsidR="005922B1" w:rsidRPr="006418F3" w:rsidRDefault="00F06001" w:rsidP="005922B1">
            <w:pPr>
              <w:rPr>
                <w:sz w:val="24"/>
                <w:szCs w:val="24"/>
                <w:lang w:val="en-GB"/>
              </w:rPr>
            </w:pPr>
            <w:r>
              <w:rPr>
                <w:lang w:val="en-GB"/>
              </w:rPr>
              <w:t>Department</w:t>
            </w:r>
            <w:r w:rsidR="00711CA0" w:rsidRPr="006418F3">
              <w:rPr>
                <w:lang w:val="en-GB"/>
              </w:rPr>
              <w:t xml:space="preserve"> of Enterprise Management</w:t>
            </w:r>
            <w:r w:rsidR="005922B1" w:rsidRPr="006418F3">
              <w:rPr>
                <w:lang w:val="en-GB"/>
              </w:rPr>
              <w:t xml:space="preserve"> (1084 Budapest, </w:t>
            </w:r>
            <w:proofErr w:type="spellStart"/>
            <w:r w:rsidR="005922B1" w:rsidRPr="006418F3">
              <w:rPr>
                <w:lang w:val="en-GB"/>
              </w:rPr>
              <w:t>Tavaszmező</w:t>
            </w:r>
            <w:proofErr w:type="spellEnd"/>
            <w:r w:rsidR="005922B1" w:rsidRPr="006418F3">
              <w:rPr>
                <w:lang w:val="en-GB"/>
              </w:rPr>
              <w:t xml:space="preserve"> </w:t>
            </w:r>
            <w:r w:rsidR="00711CA0" w:rsidRPr="006418F3">
              <w:rPr>
                <w:lang w:val="en-GB"/>
              </w:rPr>
              <w:t>str</w:t>
            </w:r>
            <w:r w:rsidR="005922B1" w:rsidRPr="006418F3">
              <w:rPr>
                <w:lang w:val="en-GB"/>
              </w:rPr>
              <w:t xml:space="preserve">. 15-17.) </w:t>
            </w:r>
          </w:p>
        </w:tc>
        <w:tc>
          <w:tcPr>
            <w:tcW w:w="0" w:type="auto"/>
            <w:gridSpan w:val="2"/>
            <w:shd w:val="clear" w:color="auto" w:fill="CCE29A"/>
            <w:vAlign w:val="center"/>
            <w:hideMark/>
          </w:tcPr>
          <w:p w14:paraId="1C97623E" w14:textId="1C85825A" w:rsidR="005922B1" w:rsidRPr="006418F3" w:rsidRDefault="005922B1" w:rsidP="005922B1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 xml:space="preserve">Credits: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6A0A077" w14:textId="1F3CB0A5" w:rsidR="005922B1" w:rsidRPr="006418F3" w:rsidRDefault="009B6E0B" w:rsidP="005922B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</w:t>
            </w:r>
          </w:p>
        </w:tc>
      </w:tr>
      <w:tr w:rsidR="00F06001" w:rsidRPr="006418F3" w14:paraId="1D608BBC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1F38A299" w14:textId="6FB022F8" w:rsidR="005922B1" w:rsidRPr="006418F3" w:rsidRDefault="005922B1" w:rsidP="005922B1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 xml:space="preserve">Course type: 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5AC27A62" w14:textId="789302EF" w:rsidR="005922B1" w:rsidRPr="006418F3" w:rsidRDefault="003730DF" w:rsidP="005922B1">
            <w:pPr>
              <w:rPr>
                <w:sz w:val="24"/>
                <w:szCs w:val="24"/>
                <w:lang w:val="en-GB"/>
              </w:rPr>
            </w:pPr>
            <w:r w:rsidRPr="006418F3">
              <w:rPr>
                <w:sz w:val="24"/>
                <w:szCs w:val="24"/>
                <w:lang w:val="en-GB"/>
              </w:rPr>
              <w:t>Full-time</w:t>
            </w:r>
          </w:p>
        </w:tc>
        <w:tc>
          <w:tcPr>
            <w:tcW w:w="0" w:type="auto"/>
            <w:gridSpan w:val="2"/>
            <w:shd w:val="clear" w:color="auto" w:fill="CCE29A"/>
            <w:vAlign w:val="center"/>
            <w:hideMark/>
          </w:tcPr>
          <w:p w14:paraId="71DDE148" w14:textId="6EABCBBE" w:rsidR="005922B1" w:rsidRPr="006418F3" w:rsidRDefault="005922B1" w:rsidP="005922B1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 xml:space="preserve">Language: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81885A2" w14:textId="49E0278F" w:rsidR="005922B1" w:rsidRPr="006418F3" w:rsidRDefault="00711CA0" w:rsidP="005922B1">
            <w:pPr>
              <w:rPr>
                <w:sz w:val="24"/>
                <w:szCs w:val="24"/>
                <w:lang w:val="en-GB"/>
              </w:rPr>
            </w:pPr>
            <w:r w:rsidRPr="006418F3">
              <w:rPr>
                <w:lang w:val="en-GB"/>
              </w:rPr>
              <w:t>English</w:t>
            </w:r>
          </w:p>
        </w:tc>
        <w:tc>
          <w:tcPr>
            <w:tcW w:w="0" w:type="auto"/>
            <w:shd w:val="clear" w:color="auto" w:fill="CCE29A"/>
            <w:vAlign w:val="center"/>
            <w:hideMark/>
          </w:tcPr>
          <w:p w14:paraId="0FCB8912" w14:textId="4E6A561D" w:rsidR="005922B1" w:rsidRPr="006418F3" w:rsidRDefault="005922B1" w:rsidP="005922B1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Term: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563CA0" w14:textId="2F11D018" w:rsidR="005922B1" w:rsidRPr="006418F3" w:rsidRDefault="002C4EA6" w:rsidP="005922B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Fall</w:t>
            </w:r>
            <w:r w:rsidR="00F06001">
              <w:rPr>
                <w:sz w:val="24"/>
                <w:szCs w:val="24"/>
                <w:lang w:val="en-GB"/>
              </w:rPr>
              <w:t xml:space="preserve"> / Spring</w:t>
            </w:r>
          </w:p>
        </w:tc>
      </w:tr>
      <w:tr w:rsidR="0088718B" w:rsidRPr="006418F3" w14:paraId="1AD0D255" w14:textId="77777777" w:rsidTr="000267C6">
        <w:trPr>
          <w:trHeight w:val="450"/>
          <w:tblCellSpacing w:w="37" w:type="dxa"/>
          <w:jc w:val="center"/>
        </w:trPr>
        <w:tc>
          <w:tcPr>
            <w:tcW w:w="0" w:type="auto"/>
            <w:gridSpan w:val="10"/>
            <w:shd w:val="clear" w:color="auto" w:fill="CCE29A"/>
            <w:vAlign w:val="center"/>
            <w:hideMark/>
          </w:tcPr>
          <w:p w14:paraId="1BDD7B53" w14:textId="77777777" w:rsidR="0088718B" w:rsidRPr="006418F3" w:rsidRDefault="0088718B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 </w:t>
            </w:r>
          </w:p>
        </w:tc>
      </w:tr>
      <w:tr w:rsidR="00711CA0" w:rsidRPr="006418F3" w14:paraId="1A50DFF0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5821BCAD" w14:textId="69F954AA" w:rsidR="0088718B" w:rsidRPr="006418F3" w:rsidRDefault="005922B1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Major</w:t>
            </w:r>
            <w:r w:rsidR="0088718B" w:rsidRPr="006418F3">
              <w:rPr>
                <w:b/>
                <w:bCs/>
                <w:lang w:val="en-GB"/>
              </w:rPr>
              <w:t xml:space="preserve">: 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14:paraId="215022B9" w14:textId="77777777" w:rsidR="0088718B" w:rsidRPr="006418F3" w:rsidRDefault="0088718B">
            <w:pPr>
              <w:rPr>
                <w:sz w:val="24"/>
                <w:szCs w:val="24"/>
                <w:lang w:val="en-GB"/>
              </w:rPr>
            </w:pPr>
          </w:p>
        </w:tc>
      </w:tr>
      <w:tr w:rsidR="0088718B" w:rsidRPr="006418F3" w14:paraId="7432246D" w14:textId="77777777" w:rsidTr="000267C6">
        <w:trPr>
          <w:trHeight w:val="450"/>
          <w:tblCellSpacing w:w="37" w:type="dxa"/>
          <w:jc w:val="center"/>
        </w:trPr>
        <w:tc>
          <w:tcPr>
            <w:tcW w:w="0" w:type="auto"/>
            <w:gridSpan w:val="10"/>
            <w:shd w:val="clear" w:color="auto" w:fill="CCE29A"/>
            <w:vAlign w:val="center"/>
            <w:hideMark/>
          </w:tcPr>
          <w:p w14:paraId="2BABADAA" w14:textId="77777777" w:rsidR="0088718B" w:rsidRPr="006418F3" w:rsidRDefault="0088718B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 </w:t>
            </w:r>
          </w:p>
        </w:tc>
      </w:tr>
      <w:tr w:rsidR="00711CA0" w:rsidRPr="006418F3" w14:paraId="214F6E0D" w14:textId="77777777" w:rsidTr="00F06001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42AC695A" w14:textId="6C23527D" w:rsidR="0088718B" w:rsidRPr="006418F3" w:rsidRDefault="000A279E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Lecturer-in-charge</w:t>
            </w:r>
            <w:r w:rsidR="0088718B" w:rsidRPr="006418F3">
              <w:rPr>
                <w:b/>
                <w:bCs/>
                <w:lang w:val="en-GB"/>
              </w:rPr>
              <w:t xml:space="preserve">: 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6B526FFE" w14:textId="610ADD79" w:rsidR="0088718B" w:rsidRPr="006418F3" w:rsidRDefault="009B6E0B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Noémi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Piricz</w:t>
            </w:r>
            <w:proofErr w:type="spellEnd"/>
            <w:r>
              <w:rPr>
                <w:sz w:val="24"/>
                <w:szCs w:val="24"/>
                <w:lang w:val="en-GB"/>
              </w:rPr>
              <w:t>, Ph.D.</w:t>
            </w:r>
          </w:p>
        </w:tc>
        <w:tc>
          <w:tcPr>
            <w:tcW w:w="0" w:type="auto"/>
            <w:gridSpan w:val="2"/>
            <w:shd w:val="clear" w:color="auto" w:fill="CCE29A"/>
            <w:vAlign w:val="center"/>
            <w:hideMark/>
          </w:tcPr>
          <w:p w14:paraId="549F5C5B" w14:textId="7FE2255B" w:rsidR="0088718B" w:rsidRPr="006418F3" w:rsidRDefault="005922B1" w:rsidP="009E15A5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Lecturer(s):</w:t>
            </w:r>
            <w:r w:rsidR="0088718B" w:rsidRPr="006418F3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3419" w:type="dxa"/>
            <w:gridSpan w:val="4"/>
            <w:shd w:val="clear" w:color="auto" w:fill="FFFFFF"/>
            <w:vAlign w:val="center"/>
            <w:hideMark/>
          </w:tcPr>
          <w:p w14:paraId="00A6FD48" w14:textId="2C334759" w:rsidR="0088718B" w:rsidRPr="006418F3" w:rsidRDefault="009B6E0B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Noémi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Piricz</w:t>
            </w:r>
            <w:proofErr w:type="spellEnd"/>
            <w:r>
              <w:rPr>
                <w:sz w:val="24"/>
                <w:szCs w:val="24"/>
                <w:lang w:val="en-GB"/>
              </w:rPr>
              <w:t>, Ph.D.</w:t>
            </w:r>
          </w:p>
        </w:tc>
      </w:tr>
      <w:tr w:rsidR="005922B1" w:rsidRPr="006418F3" w14:paraId="491F7EB7" w14:textId="77777777" w:rsidTr="000267C6">
        <w:trPr>
          <w:trHeight w:val="450"/>
          <w:tblCellSpacing w:w="37" w:type="dxa"/>
          <w:jc w:val="center"/>
        </w:trPr>
        <w:tc>
          <w:tcPr>
            <w:tcW w:w="0" w:type="auto"/>
            <w:gridSpan w:val="10"/>
            <w:shd w:val="clear" w:color="auto" w:fill="CCE29A"/>
            <w:vAlign w:val="center"/>
            <w:hideMark/>
          </w:tcPr>
          <w:p w14:paraId="7F3DB9B8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 </w:t>
            </w:r>
          </w:p>
        </w:tc>
      </w:tr>
      <w:tr w:rsidR="00711CA0" w:rsidRPr="006418F3" w14:paraId="37C15EE5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584CFCBC" w14:textId="029B3247" w:rsidR="005922B1" w:rsidRPr="006418F3" w:rsidRDefault="005922B1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 xml:space="preserve">Prerequisites: 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14:paraId="1C88925D" w14:textId="1F1B4E8D" w:rsidR="005922B1" w:rsidRPr="006418F3" w:rsidRDefault="006418F3">
            <w:pPr>
              <w:rPr>
                <w:sz w:val="24"/>
                <w:szCs w:val="24"/>
                <w:lang w:val="en-GB"/>
              </w:rPr>
            </w:pPr>
            <w:r w:rsidRPr="006418F3">
              <w:rPr>
                <w:sz w:val="24"/>
                <w:szCs w:val="24"/>
                <w:lang w:val="en-GB"/>
              </w:rPr>
              <w:t>None</w:t>
            </w:r>
          </w:p>
        </w:tc>
      </w:tr>
      <w:tr w:rsidR="00F06001" w:rsidRPr="006418F3" w14:paraId="570B9F9E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10623862" w14:textId="4B822324" w:rsidR="005922B1" w:rsidRPr="006418F3" w:rsidRDefault="005922B1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No. of sessions</w:t>
            </w:r>
            <w:r w:rsidRPr="006418F3">
              <w:rPr>
                <w:b/>
                <w:bCs/>
                <w:lang w:val="en-GB"/>
              </w:rPr>
              <w:br/>
              <w:t xml:space="preserve"> per week/term: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19BC21" w14:textId="33D383BF" w:rsidR="005922B1" w:rsidRPr="006418F3" w:rsidRDefault="003730DF">
            <w:pPr>
              <w:rPr>
                <w:sz w:val="24"/>
                <w:szCs w:val="24"/>
                <w:lang w:val="en-GB"/>
              </w:rPr>
            </w:pPr>
            <w:r w:rsidRPr="006418F3">
              <w:rPr>
                <w:sz w:val="24"/>
                <w:szCs w:val="24"/>
                <w:lang w:val="en-GB"/>
              </w:rPr>
              <w:t>Weekly</w:t>
            </w:r>
          </w:p>
        </w:tc>
        <w:tc>
          <w:tcPr>
            <w:tcW w:w="0" w:type="auto"/>
            <w:shd w:val="clear" w:color="auto" w:fill="CCE29A"/>
            <w:vAlign w:val="center"/>
            <w:hideMark/>
          </w:tcPr>
          <w:p w14:paraId="2D52FE21" w14:textId="3F837D1D" w:rsidR="005922B1" w:rsidRPr="006418F3" w:rsidRDefault="005922B1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 xml:space="preserve">Lecture: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EBFE0B" w14:textId="6C9C456D" w:rsidR="005922B1" w:rsidRPr="006418F3" w:rsidRDefault="000C0D1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  <w:shd w:val="clear" w:color="auto" w:fill="CCE29A"/>
            <w:vAlign w:val="center"/>
            <w:hideMark/>
          </w:tcPr>
          <w:p w14:paraId="6F7DE5D4" w14:textId="51DE6A63" w:rsidR="005922B1" w:rsidRPr="006418F3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Seminar</w:t>
            </w:r>
            <w:r w:rsidR="005922B1" w:rsidRPr="006418F3">
              <w:rPr>
                <w:b/>
                <w:bCs/>
                <w:lang w:val="en-GB"/>
              </w:rPr>
              <w:t xml:space="preserve">: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E6DD31" w14:textId="78DF5A1D" w:rsidR="005922B1" w:rsidRPr="006418F3" w:rsidRDefault="00396162" w:rsidP="006418F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0" w:type="auto"/>
            <w:shd w:val="clear" w:color="auto" w:fill="CCE29A"/>
            <w:vAlign w:val="center"/>
            <w:hideMark/>
          </w:tcPr>
          <w:p w14:paraId="72C07F48" w14:textId="7FEEC9EE" w:rsidR="005922B1" w:rsidRPr="006418F3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Lab</w:t>
            </w:r>
            <w:r w:rsidR="005922B1" w:rsidRPr="006418F3">
              <w:rPr>
                <w:b/>
                <w:bCs/>
                <w:lang w:val="en-GB"/>
              </w:rPr>
              <w:t xml:space="preserve">: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DFEF3B" w14:textId="5D30B798" w:rsidR="005922B1" w:rsidRPr="006418F3" w:rsidRDefault="000C0D17">
            <w:pPr>
              <w:rPr>
                <w:sz w:val="24"/>
                <w:szCs w:val="24"/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CCE29A"/>
            <w:vAlign w:val="center"/>
            <w:hideMark/>
          </w:tcPr>
          <w:p w14:paraId="72E990DC" w14:textId="07EAAFCB" w:rsidR="005922B1" w:rsidRPr="006418F3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Consultation</w:t>
            </w:r>
            <w:r w:rsidR="005922B1" w:rsidRPr="006418F3">
              <w:rPr>
                <w:b/>
                <w:bCs/>
                <w:lang w:val="en-GB"/>
              </w:rPr>
              <w:t xml:space="preserve">: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672D61" w14:textId="77777777" w:rsidR="005922B1" w:rsidRPr="006418F3" w:rsidRDefault="005922B1">
            <w:pPr>
              <w:rPr>
                <w:sz w:val="24"/>
                <w:szCs w:val="24"/>
                <w:lang w:val="en-GB"/>
              </w:rPr>
            </w:pPr>
            <w:r w:rsidRPr="006418F3">
              <w:rPr>
                <w:lang w:val="en-GB"/>
              </w:rPr>
              <w:t>0</w:t>
            </w:r>
          </w:p>
        </w:tc>
      </w:tr>
      <w:tr w:rsidR="005922B1" w:rsidRPr="006418F3" w14:paraId="2744A312" w14:textId="77777777" w:rsidTr="000267C6">
        <w:trPr>
          <w:trHeight w:val="450"/>
          <w:tblCellSpacing w:w="37" w:type="dxa"/>
          <w:jc w:val="center"/>
        </w:trPr>
        <w:tc>
          <w:tcPr>
            <w:tcW w:w="0" w:type="auto"/>
            <w:gridSpan w:val="10"/>
            <w:shd w:val="clear" w:color="auto" w:fill="CCE29A"/>
            <w:vAlign w:val="center"/>
            <w:hideMark/>
          </w:tcPr>
          <w:p w14:paraId="73F75A92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 </w:t>
            </w:r>
          </w:p>
        </w:tc>
      </w:tr>
      <w:tr w:rsidR="00711CA0" w:rsidRPr="006418F3" w14:paraId="438BB6FD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F30BBE3" w14:textId="60A5A67F" w:rsidR="005922B1" w:rsidRPr="006418F3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Exam/Course assignment</w:t>
            </w:r>
            <w:r w:rsidR="005922B1" w:rsidRPr="006418F3">
              <w:rPr>
                <w:b/>
                <w:bCs/>
                <w:lang w:val="en-GB"/>
              </w:rPr>
              <w:t xml:space="preserve">: </w:t>
            </w:r>
          </w:p>
        </w:tc>
        <w:tc>
          <w:tcPr>
            <w:tcW w:w="0" w:type="auto"/>
            <w:gridSpan w:val="9"/>
            <w:shd w:val="clear" w:color="auto" w:fill="FFFFFF"/>
            <w:hideMark/>
          </w:tcPr>
          <w:p w14:paraId="5BA4BED7" w14:textId="0812C376" w:rsidR="005922B1" w:rsidRPr="006418F3" w:rsidRDefault="000C0D17" w:rsidP="000C0D1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Midterm e</w:t>
            </w:r>
            <w:r w:rsidR="003730DF" w:rsidRPr="006418F3">
              <w:rPr>
                <w:sz w:val="24"/>
                <w:szCs w:val="24"/>
                <w:lang w:val="en-GB"/>
              </w:rPr>
              <w:t>xam</w:t>
            </w:r>
          </w:p>
        </w:tc>
      </w:tr>
      <w:tr w:rsidR="005922B1" w:rsidRPr="006418F3" w14:paraId="47FEB8A5" w14:textId="77777777" w:rsidTr="000267C6">
        <w:trPr>
          <w:tblCellSpacing w:w="37" w:type="dxa"/>
          <w:jc w:val="center"/>
        </w:trPr>
        <w:tc>
          <w:tcPr>
            <w:tcW w:w="0" w:type="auto"/>
            <w:gridSpan w:val="10"/>
            <w:shd w:val="clear" w:color="auto" w:fill="CCE29A"/>
            <w:vAlign w:val="center"/>
            <w:hideMark/>
          </w:tcPr>
          <w:p w14:paraId="61F7EF29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 </w:t>
            </w:r>
          </w:p>
        </w:tc>
      </w:tr>
      <w:tr w:rsidR="00711CA0" w:rsidRPr="006418F3" w14:paraId="761E6C0F" w14:textId="77777777" w:rsidTr="006418F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11FE7380" w14:textId="6F32A8E6" w:rsidR="005922B1" w:rsidRPr="006418F3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Course objectives</w:t>
            </w:r>
            <w:r w:rsidR="005922B1" w:rsidRPr="006418F3">
              <w:rPr>
                <w:b/>
                <w:bCs/>
                <w:lang w:val="en-GB"/>
              </w:rPr>
              <w:t xml:space="preserve">: </w:t>
            </w:r>
          </w:p>
        </w:tc>
        <w:tc>
          <w:tcPr>
            <w:tcW w:w="0" w:type="auto"/>
            <w:gridSpan w:val="9"/>
            <w:shd w:val="clear" w:color="auto" w:fill="FFFFFF"/>
          </w:tcPr>
          <w:p w14:paraId="69A1BC01" w14:textId="5B57D29D" w:rsidR="005922B1" w:rsidRPr="006418F3" w:rsidRDefault="000C0D17" w:rsidP="000C0D17">
            <w:pPr>
              <w:rPr>
                <w:sz w:val="24"/>
                <w:szCs w:val="24"/>
                <w:lang w:val="en-GB"/>
              </w:rPr>
            </w:pPr>
            <w:r w:rsidRPr="000C0D17">
              <w:rPr>
                <w:sz w:val="24"/>
                <w:szCs w:val="24"/>
                <w:lang w:val="en-GB"/>
              </w:rPr>
              <w:t>Purpose of the course is to teach the basic rules of functioning in an organisation, especially in a team and to give insight into the pool of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0C0D17">
              <w:rPr>
                <w:sz w:val="24"/>
                <w:szCs w:val="24"/>
                <w:lang w:val="en-GB"/>
              </w:rPr>
              <w:t>fundamental leadership competencies through simulations in teams Course description: Students – after exploring themselves –take a closer look at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0C0D17">
              <w:rPr>
                <w:sz w:val="24"/>
                <w:szCs w:val="24"/>
                <w:lang w:val="en-GB"/>
              </w:rPr>
              <w:t>the inner dynamics of teams. They investigate leadership roles in line with the sources of power. They will be exposed to personal experiences of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0C0D17">
              <w:rPr>
                <w:sz w:val="24"/>
                <w:szCs w:val="24"/>
                <w:lang w:val="en-GB"/>
              </w:rPr>
              <w:t>organisational and national cultural differences, and will be able to learn, and practice conflict resolution, stress management and emotional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0C0D17">
              <w:rPr>
                <w:sz w:val="24"/>
                <w:szCs w:val="24"/>
                <w:lang w:val="en-GB"/>
              </w:rPr>
              <w:t>labour. While learning the basics of time management, they will be able to design their personal life-strategies.</w:t>
            </w:r>
          </w:p>
        </w:tc>
      </w:tr>
      <w:tr w:rsidR="00711CA0" w:rsidRPr="006418F3" w14:paraId="46B82485" w14:textId="77777777" w:rsidTr="006418F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8246879" w14:textId="4F84FB94" w:rsidR="005922B1" w:rsidRPr="006418F3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lastRenderedPageBreak/>
              <w:t>Course assessment:</w:t>
            </w:r>
          </w:p>
        </w:tc>
        <w:tc>
          <w:tcPr>
            <w:tcW w:w="0" w:type="auto"/>
            <w:gridSpan w:val="9"/>
            <w:shd w:val="clear" w:color="auto" w:fill="FFFFFF"/>
          </w:tcPr>
          <w:p w14:paraId="64B95DD0" w14:textId="3610016B" w:rsidR="000C0D17" w:rsidRPr="000C0D17" w:rsidRDefault="000C0D17" w:rsidP="000C0D17">
            <w:pPr>
              <w:rPr>
                <w:sz w:val="24"/>
                <w:szCs w:val="24"/>
                <w:lang w:val="en-GB"/>
              </w:rPr>
            </w:pPr>
            <w:r w:rsidRPr="000C0D17">
              <w:rPr>
                <w:sz w:val="24"/>
                <w:szCs w:val="24"/>
                <w:lang w:val="en-GB"/>
              </w:rPr>
              <w:t>Number, requirements and dates of mid-term checking of the progress of studies () Individual or group presentation):</w:t>
            </w:r>
          </w:p>
          <w:p w14:paraId="3650DC30" w14:textId="77777777" w:rsidR="000C0D17" w:rsidRPr="000C0D17" w:rsidRDefault="000C0D17" w:rsidP="000C0D17">
            <w:pPr>
              <w:rPr>
                <w:sz w:val="24"/>
                <w:szCs w:val="24"/>
                <w:lang w:val="en-GB"/>
              </w:rPr>
            </w:pPr>
            <w:r w:rsidRPr="000C0D17">
              <w:rPr>
                <w:sz w:val="24"/>
                <w:szCs w:val="24"/>
                <w:lang w:val="en-GB"/>
              </w:rPr>
              <w:t>1) Individual presentation on week 8: max 40 points</w:t>
            </w:r>
          </w:p>
          <w:p w14:paraId="571BFF4B" w14:textId="77777777" w:rsidR="000C0D17" w:rsidRPr="000C0D17" w:rsidRDefault="000C0D17" w:rsidP="000C0D17">
            <w:pPr>
              <w:rPr>
                <w:sz w:val="24"/>
                <w:szCs w:val="24"/>
                <w:lang w:val="en-GB"/>
              </w:rPr>
            </w:pPr>
            <w:r w:rsidRPr="000C0D17">
              <w:rPr>
                <w:sz w:val="24"/>
                <w:szCs w:val="24"/>
                <w:lang w:val="en-GB"/>
              </w:rPr>
              <w:t>2) Individual or group presentation (it depends on the number of students) on week 12: max 60 points</w:t>
            </w:r>
          </w:p>
          <w:p w14:paraId="58C060EB" w14:textId="77777777" w:rsidR="000C0D17" w:rsidRPr="000C0D17" w:rsidRDefault="000C0D17" w:rsidP="000C0D17">
            <w:pPr>
              <w:rPr>
                <w:sz w:val="24"/>
                <w:szCs w:val="24"/>
                <w:lang w:val="en-GB"/>
              </w:rPr>
            </w:pPr>
            <w:r w:rsidRPr="000C0D17">
              <w:rPr>
                <w:sz w:val="24"/>
                <w:szCs w:val="24"/>
                <w:lang w:val="en-GB"/>
              </w:rPr>
              <w:t xml:space="preserve">Both presentations cannot be fulfilled </w:t>
            </w:r>
            <w:proofErr w:type="gramStart"/>
            <w:r w:rsidRPr="000C0D17">
              <w:rPr>
                <w:sz w:val="24"/>
                <w:szCs w:val="24"/>
                <w:lang w:val="en-GB"/>
              </w:rPr>
              <w:t>or</w:t>
            </w:r>
            <w:proofErr w:type="gramEnd"/>
            <w:r w:rsidRPr="000C0D17">
              <w:rPr>
                <w:sz w:val="24"/>
                <w:szCs w:val="24"/>
                <w:lang w:val="en-GB"/>
              </w:rPr>
              <w:t xml:space="preserve"> repeated in exam period!</w:t>
            </w:r>
          </w:p>
          <w:p w14:paraId="7840C524" w14:textId="77777777" w:rsidR="000C0D17" w:rsidRPr="000C0D17" w:rsidRDefault="000C0D17" w:rsidP="000C0D17">
            <w:pPr>
              <w:rPr>
                <w:sz w:val="24"/>
                <w:szCs w:val="24"/>
                <w:lang w:val="en-GB"/>
              </w:rPr>
            </w:pPr>
            <w:r w:rsidRPr="000C0D17">
              <w:rPr>
                <w:sz w:val="24"/>
                <w:szCs w:val="24"/>
                <w:lang w:val="en-GB"/>
              </w:rPr>
              <w:t>Requirements on participation on labs:</w:t>
            </w:r>
          </w:p>
          <w:p w14:paraId="67D7FCB9" w14:textId="77777777" w:rsidR="000C0D17" w:rsidRPr="000C0D17" w:rsidRDefault="000C0D17" w:rsidP="000C0D17">
            <w:pPr>
              <w:rPr>
                <w:sz w:val="24"/>
                <w:szCs w:val="24"/>
                <w:lang w:val="en-GB"/>
              </w:rPr>
            </w:pPr>
            <w:r w:rsidRPr="000C0D17">
              <w:rPr>
                <w:sz w:val="24"/>
                <w:szCs w:val="24"/>
                <w:lang w:val="en-GB"/>
              </w:rPr>
              <w:t>It is mandatory to attend the labs required in the syllabus when scheduled on the timetable.</w:t>
            </w:r>
          </w:p>
          <w:p w14:paraId="64072EC7" w14:textId="77777777" w:rsidR="000C0D17" w:rsidRPr="000C0D17" w:rsidRDefault="000C0D17" w:rsidP="000C0D17">
            <w:pPr>
              <w:rPr>
                <w:sz w:val="24"/>
                <w:szCs w:val="24"/>
                <w:lang w:val="en-GB"/>
              </w:rPr>
            </w:pPr>
            <w:r w:rsidRPr="000C0D17">
              <w:rPr>
                <w:sz w:val="24"/>
                <w:szCs w:val="24"/>
                <w:lang w:val="en-GB"/>
              </w:rPr>
              <w:t>The requirements of the Study and Exam Rules are applicable to missed lessons. (During a semester, one three labs can be missed).</w:t>
            </w:r>
          </w:p>
          <w:p w14:paraId="77C8A885" w14:textId="7D0EA655" w:rsidR="006418F3" w:rsidRPr="006418F3" w:rsidRDefault="000C0D17" w:rsidP="000C0D17">
            <w:pPr>
              <w:rPr>
                <w:sz w:val="24"/>
                <w:szCs w:val="24"/>
                <w:lang w:val="en-GB"/>
              </w:rPr>
            </w:pPr>
            <w:r w:rsidRPr="000C0D17">
              <w:rPr>
                <w:sz w:val="24"/>
                <w:szCs w:val="24"/>
                <w:lang w:val="en-GB"/>
              </w:rPr>
              <w:t>It is compulsory to actively take part in lessons. Participation is verified by means of an attendance sheet.</w:t>
            </w:r>
          </w:p>
        </w:tc>
      </w:tr>
      <w:tr w:rsidR="005922B1" w:rsidRPr="006418F3" w14:paraId="0A56D6F2" w14:textId="77777777" w:rsidTr="000267C6">
        <w:trPr>
          <w:tblCellSpacing w:w="37" w:type="dxa"/>
          <w:jc w:val="center"/>
        </w:trPr>
        <w:tc>
          <w:tcPr>
            <w:tcW w:w="0" w:type="auto"/>
            <w:gridSpan w:val="10"/>
            <w:shd w:val="clear" w:color="auto" w:fill="CCE29A"/>
            <w:vAlign w:val="center"/>
            <w:hideMark/>
          </w:tcPr>
          <w:p w14:paraId="215DD5B7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 </w:t>
            </w:r>
          </w:p>
        </w:tc>
      </w:tr>
      <w:tr w:rsidR="00711CA0" w:rsidRPr="006418F3" w14:paraId="4E86C6F7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DEEAAD"/>
            <w:vAlign w:val="center"/>
            <w:hideMark/>
          </w:tcPr>
          <w:p w14:paraId="4080C99F" w14:textId="4BAE97B5" w:rsidR="005922B1" w:rsidRPr="006418F3" w:rsidRDefault="006F5EE6">
            <w:pPr>
              <w:jc w:val="center"/>
              <w:rPr>
                <w:sz w:val="24"/>
                <w:szCs w:val="24"/>
                <w:lang w:val="en-GB"/>
              </w:rPr>
            </w:pPr>
            <w:r w:rsidRPr="006418F3">
              <w:rPr>
                <w:b/>
                <w:lang w:val="en-GB"/>
              </w:rPr>
              <w:t>Week</w:t>
            </w:r>
            <w:r w:rsidRPr="006418F3">
              <w:rPr>
                <w:b/>
                <w:lang w:val="en-GB"/>
              </w:rPr>
              <w:br/>
              <w:t>(consultation)</w:t>
            </w:r>
          </w:p>
        </w:tc>
        <w:tc>
          <w:tcPr>
            <w:tcW w:w="0" w:type="auto"/>
            <w:gridSpan w:val="9"/>
            <w:shd w:val="clear" w:color="auto" w:fill="DEEAAD"/>
            <w:vAlign w:val="center"/>
            <w:hideMark/>
          </w:tcPr>
          <w:p w14:paraId="27C3AC15" w14:textId="36AA58D2" w:rsidR="005922B1" w:rsidRPr="006418F3" w:rsidRDefault="006F5EE6">
            <w:pPr>
              <w:jc w:val="center"/>
              <w:rPr>
                <w:sz w:val="24"/>
                <w:szCs w:val="24"/>
                <w:lang w:val="en-GB"/>
              </w:rPr>
            </w:pPr>
            <w:r w:rsidRPr="006418F3">
              <w:rPr>
                <w:b/>
                <w:lang w:val="en-GB"/>
              </w:rPr>
              <w:t>Course content</w:t>
            </w:r>
          </w:p>
        </w:tc>
      </w:tr>
      <w:tr w:rsidR="00711CA0" w:rsidRPr="006418F3" w14:paraId="04C7EEDE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238BE353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1.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489CA8B7" w14:textId="53A485BF" w:rsidR="005922B1" w:rsidRPr="006418F3" w:rsidRDefault="000C0D17" w:rsidP="000A3AF1">
            <w:pPr>
              <w:rPr>
                <w:sz w:val="24"/>
                <w:szCs w:val="24"/>
                <w:lang w:val="en-GB"/>
              </w:rPr>
            </w:pPr>
            <w:r w:rsidRPr="000C0D17">
              <w:rPr>
                <w:sz w:val="24"/>
                <w:szCs w:val="24"/>
                <w:lang w:val="en-GB"/>
              </w:rPr>
              <w:t>Introduction, requirements</w:t>
            </w:r>
          </w:p>
        </w:tc>
      </w:tr>
      <w:tr w:rsidR="00711CA0" w:rsidRPr="006418F3" w14:paraId="60319DAB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5237C84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2.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3D6C7A77" w14:textId="6C8CC2F1" w:rsidR="005922B1" w:rsidRPr="006418F3" w:rsidRDefault="000C0D17" w:rsidP="000A3AF1">
            <w:pPr>
              <w:rPr>
                <w:sz w:val="24"/>
                <w:szCs w:val="24"/>
                <w:lang w:val="en-GB"/>
              </w:rPr>
            </w:pPr>
            <w:r w:rsidRPr="000C0D17">
              <w:rPr>
                <w:sz w:val="24"/>
                <w:szCs w:val="24"/>
                <w:lang w:val="en-GB"/>
              </w:rPr>
              <w:t>Organizational behaviour</w:t>
            </w:r>
          </w:p>
        </w:tc>
      </w:tr>
      <w:tr w:rsidR="00711CA0" w:rsidRPr="006418F3" w14:paraId="12077595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6A7A96AA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3.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7BF2E706" w14:textId="77E97C9A" w:rsidR="005922B1" w:rsidRPr="006418F3" w:rsidRDefault="000C0D17" w:rsidP="000A3AF1">
            <w:pPr>
              <w:rPr>
                <w:sz w:val="24"/>
                <w:szCs w:val="24"/>
                <w:lang w:val="en-GB"/>
              </w:rPr>
            </w:pPr>
            <w:r w:rsidRPr="000C0D17">
              <w:rPr>
                <w:sz w:val="24"/>
                <w:szCs w:val="24"/>
                <w:lang w:val="en-GB"/>
              </w:rPr>
              <w:t>Self-confidence, development</w:t>
            </w:r>
          </w:p>
        </w:tc>
      </w:tr>
      <w:tr w:rsidR="00711CA0" w:rsidRPr="006418F3" w14:paraId="6CD51690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4336974A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4.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2056DAA3" w14:textId="52898BE7" w:rsidR="005922B1" w:rsidRPr="006418F3" w:rsidRDefault="000C0D17" w:rsidP="000A3AF1">
            <w:pPr>
              <w:rPr>
                <w:sz w:val="24"/>
                <w:szCs w:val="24"/>
                <w:lang w:val="en-GB"/>
              </w:rPr>
            </w:pPr>
            <w:r w:rsidRPr="000C0D17">
              <w:rPr>
                <w:sz w:val="24"/>
                <w:szCs w:val="24"/>
                <w:lang w:val="en-GB"/>
              </w:rPr>
              <w:t>Leadership skills</w:t>
            </w:r>
          </w:p>
        </w:tc>
      </w:tr>
      <w:tr w:rsidR="00711CA0" w:rsidRPr="006418F3" w14:paraId="31A53DF2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45CF7A2A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5.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438E6DCE" w14:textId="60A75E5B" w:rsidR="005922B1" w:rsidRPr="006418F3" w:rsidRDefault="000C0D17" w:rsidP="000A3AF1">
            <w:pPr>
              <w:rPr>
                <w:sz w:val="24"/>
                <w:szCs w:val="24"/>
                <w:lang w:val="en-GB"/>
              </w:rPr>
            </w:pPr>
            <w:r w:rsidRPr="000C0D17">
              <w:rPr>
                <w:sz w:val="24"/>
                <w:szCs w:val="24"/>
                <w:lang w:val="en-GB"/>
              </w:rPr>
              <w:t>Management Roles</w:t>
            </w:r>
          </w:p>
        </w:tc>
      </w:tr>
      <w:tr w:rsidR="00711CA0" w:rsidRPr="006418F3" w14:paraId="40D27437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2B46475B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6.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422C2AC0" w14:textId="0DA6399B" w:rsidR="005922B1" w:rsidRPr="006418F3" w:rsidRDefault="000C0D17" w:rsidP="000A3AF1">
            <w:pPr>
              <w:rPr>
                <w:sz w:val="24"/>
                <w:szCs w:val="24"/>
                <w:lang w:val="en-GB"/>
              </w:rPr>
            </w:pPr>
            <w:r w:rsidRPr="000C0D17">
              <w:rPr>
                <w:sz w:val="24"/>
                <w:szCs w:val="24"/>
                <w:lang w:val="en-GB"/>
              </w:rPr>
              <w:t>Power in organisations</w:t>
            </w:r>
          </w:p>
        </w:tc>
      </w:tr>
      <w:tr w:rsidR="00711CA0" w:rsidRPr="006418F3" w14:paraId="3C5ADCB8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64C148EE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7.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6617C254" w14:textId="5031A297" w:rsidR="005922B1" w:rsidRPr="006418F3" w:rsidRDefault="000C0D17" w:rsidP="000A3AF1">
            <w:pPr>
              <w:rPr>
                <w:sz w:val="24"/>
                <w:szCs w:val="24"/>
                <w:lang w:val="en-GB"/>
              </w:rPr>
            </w:pPr>
            <w:r w:rsidRPr="000C0D17">
              <w:rPr>
                <w:sz w:val="24"/>
                <w:szCs w:val="24"/>
                <w:lang w:val="en-GB"/>
              </w:rPr>
              <w:t>Organisational and national culture</w:t>
            </w:r>
          </w:p>
        </w:tc>
      </w:tr>
      <w:tr w:rsidR="00711CA0" w:rsidRPr="006418F3" w14:paraId="50C40169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4D24B0D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8.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1295DAC9" w14:textId="02010DC1" w:rsidR="005922B1" w:rsidRPr="006418F3" w:rsidRDefault="000C0D17" w:rsidP="000A3AF1">
            <w:pPr>
              <w:rPr>
                <w:sz w:val="24"/>
                <w:szCs w:val="24"/>
                <w:lang w:val="en-GB"/>
              </w:rPr>
            </w:pPr>
            <w:r w:rsidRPr="000C0D17">
              <w:rPr>
                <w:sz w:val="24"/>
                <w:szCs w:val="24"/>
                <w:lang w:val="en-GB"/>
              </w:rPr>
              <w:t>Working in teams</w:t>
            </w:r>
          </w:p>
        </w:tc>
      </w:tr>
      <w:tr w:rsidR="00711CA0" w:rsidRPr="006418F3" w14:paraId="38FD2B9A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A77020C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9.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1296453A" w14:textId="0EA49510" w:rsidR="005922B1" w:rsidRPr="006418F3" w:rsidRDefault="000C0D17" w:rsidP="000A3AF1">
            <w:pPr>
              <w:rPr>
                <w:sz w:val="24"/>
                <w:szCs w:val="24"/>
                <w:lang w:val="en-GB"/>
              </w:rPr>
            </w:pPr>
            <w:r w:rsidRPr="000C0D17">
              <w:rPr>
                <w:sz w:val="24"/>
                <w:szCs w:val="24"/>
                <w:lang w:val="en-GB"/>
              </w:rPr>
              <w:t>Communication skills</w:t>
            </w:r>
          </w:p>
        </w:tc>
      </w:tr>
      <w:tr w:rsidR="00711CA0" w:rsidRPr="006418F3" w14:paraId="5BE02547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637E807F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10.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071461E8" w14:textId="221FD42B" w:rsidR="005922B1" w:rsidRPr="006418F3" w:rsidRDefault="000C0D17" w:rsidP="000A3AF1">
            <w:pPr>
              <w:rPr>
                <w:sz w:val="24"/>
                <w:szCs w:val="24"/>
                <w:lang w:val="en-GB"/>
              </w:rPr>
            </w:pPr>
            <w:r w:rsidRPr="000C0D17">
              <w:rPr>
                <w:sz w:val="24"/>
                <w:szCs w:val="24"/>
                <w:lang w:val="en-GB"/>
              </w:rPr>
              <w:t>Emotional labour - Conflict resolution</w:t>
            </w:r>
          </w:p>
        </w:tc>
      </w:tr>
      <w:tr w:rsidR="00711CA0" w:rsidRPr="006418F3" w14:paraId="58B54439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41030A81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lastRenderedPageBreak/>
              <w:t>11.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2CB6DE6A" w14:textId="3A49FB76" w:rsidR="005922B1" w:rsidRPr="006418F3" w:rsidRDefault="000C0D17" w:rsidP="000A3AF1">
            <w:pPr>
              <w:rPr>
                <w:sz w:val="24"/>
                <w:szCs w:val="24"/>
                <w:lang w:val="en-GB"/>
              </w:rPr>
            </w:pPr>
            <w:r w:rsidRPr="000C0D17">
              <w:rPr>
                <w:sz w:val="24"/>
                <w:szCs w:val="24"/>
                <w:lang w:val="en-GB"/>
              </w:rPr>
              <w:t>Stress management</w:t>
            </w:r>
          </w:p>
        </w:tc>
      </w:tr>
      <w:tr w:rsidR="00711CA0" w:rsidRPr="006418F3" w14:paraId="18B90200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3D071241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12.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53540F65" w14:textId="5B34F51E" w:rsidR="005922B1" w:rsidRPr="006418F3" w:rsidRDefault="000C0D17" w:rsidP="000A3AF1">
            <w:pPr>
              <w:rPr>
                <w:sz w:val="24"/>
                <w:szCs w:val="24"/>
                <w:lang w:val="en-GB"/>
              </w:rPr>
            </w:pPr>
            <w:r w:rsidRPr="000C0D17">
              <w:rPr>
                <w:sz w:val="24"/>
                <w:szCs w:val="24"/>
                <w:lang w:val="en-GB"/>
              </w:rPr>
              <w:t>Time management</w:t>
            </w:r>
          </w:p>
        </w:tc>
      </w:tr>
      <w:tr w:rsidR="00711CA0" w:rsidRPr="006418F3" w14:paraId="100D591B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C8E8A7A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13.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536320F1" w14:textId="37E8CF75" w:rsidR="005922B1" w:rsidRPr="006418F3" w:rsidRDefault="000C0D17" w:rsidP="000A3AF1">
            <w:pPr>
              <w:rPr>
                <w:sz w:val="24"/>
                <w:szCs w:val="24"/>
                <w:lang w:val="en-GB"/>
              </w:rPr>
            </w:pPr>
            <w:r w:rsidRPr="000C0D17">
              <w:rPr>
                <w:sz w:val="24"/>
                <w:szCs w:val="24"/>
                <w:lang w:val="en-GB"/>
              </w:rPr>
              <w:t>Personal life strategy</w:t>
            </w:r>
          </w:p>
        </w:tc>
      </w:tr>
      <w:tr w:rsidR="00711CA0" w:rsidRPr="006418F3" w14:paraId="0FAE553C" w14:textId="77777777" w:rsidTr="000C0D17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6B200BBD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14.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476F54EF" w14:textId="7F3E04D1" w:rsidR="005922B1" w:rsidRPr="006418F3" w:rsidRDefault="000C0D17" w:rsidP="000A3AF1">
            <w:pPr>
              <w:rPr>
                <w:sz w:val="24"/>
                <w:szCs w:val="24"/>
                <w:lang w:val="en-GB"/>
              </w:rPr>
            </w:pPr>
            <w:r w:rsidRPr="000C0D17">
              <w:rPr>
                <w:sz w:val="24"/>
                <w:szCs w:val="24"/>
                <w:lang w:val="en-GB"/>
              </w:rPr>
              <w:t>Summary of course</w:t>
            </w:r>
          </w:p>
        </w:tc>
      </w:tr>
      <w:tr w:rsidR="005922B1" w:rsidRPr="006418F3" w14:paraId="6957C961" w14:textId="77777777" w:rsidTr="000267C6">
        <w:trPr>
          <w:tblCellSpacing w:w="37" w:type="dxa"/>
          <w:jc w:val="center"/>
        </w:trPr>
        <w:tc>
          <w:tcPr>
            <w:tcW w:w="0" w:type="auto"/>
            <w:gridSpan w:val="10"/>
            <w:shd w:val="clear" w:color="auto" w:fill="CCE29A"/>
            <w:vAlign w:val="center"/>
            <w:hideMark/>
          </w:tcPr>
          <w:p w14:paraId="2E088D41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 </w:t>
            </w:r>
          </w:p>
        </w:tc>
      </w:tr>
      <w:tr w:rsidR="00711CA0" w:rsidRPr="006418F3" w14:paraId="1780855D" w14:textId="77777777" w:rsidTr="000A3AF1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67D58632" w14:textId="067372FD" w:rsidR="005922B1" w:rsidRPr="006418F3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lang w:val="en-GB"/>
              </w:rPr>
              <w:t>Assessment (method of assessment</w:t>
            </w:r>
            <w:r w:rsidR="005922B1" w:rsidRPr="006418F3">
              <w:rPr>
                <w:b/>
                <w:bCs/>
                <w:lang w:val="en-GB"/>
              </w:rPr>
              <w:t xml:space="preserve">, </w:t>
            </w:r>
            <w:r w:rsidR="005922B1" w:rsidRPr="006418F3">
              <w:rPr>
                <w:b/>
                <w:bCs/>
                <w:lang w:val="en-GB"/>
              </w:rPr>
              <w:br/>
            </w:r>
            <w:r w:rsidRPr="006418F3">
              <w:rPr>
                <w:b/>
                <w:bCs/>
                <w:lang w:val="en-GB"/>
              </w:rPr>
              <w:t>make-ups and re-sits)</w:t>
            </w:r>
            <w:r w:rsidR="005922B1" w:rsidRPr="006418F3">
              <w:rPr>
                <w:b/>
                <w:bCs/>
                <w:lang w:val="en-GB"/>
              </w:rPr>
              <w:t xml:space="preserve">: </w:t>
            </w:r>
          </w:p>
        </w:tc>
        <w:tc>
          <w:tcPr>
            <w:tcW w:w="0" w:type="auto"/>
            <w:gridSpan w:val="9"/>
            <w:shd w:val="clear" w:color="auto" w:fill="FFFFFF"/>
          </w:tcPr>
          <w:p w14:paraId="6741098D" w14:textId="77777777" w:rsidR="000C0D17" w:rsidRPr="000C0D17" w:rsidRDefault="000C0D17" w:rsidP="000C0D17">
            <w:pPr>
              <w:rPr>
                <w:sz w:val="24"/>
                <w:szCs w:val="24"/>
                <w:lang w:val="en-GB"/>
              </w:rPr>
            </w:pPr>
            <w:r w:rsidRPr="000C0D17">
              <w:rPr>
                <w:sz w:val="24"/>
                <w:szCs w:val="24"/>
                <w:lang w:val="en-GB"/>
              </w:rPr>
              <w:t>How marks are given?</w:t>
            </w:r>
          </w:p>
          <w:p w14:paraId="45184B13" w14:textId="77777777" w:rsidR="000C0D17" w:rsidRPr="000C0D17" w:rsidRDefault="000C0D17" w:rsidP="000C0D17">
            <w:pPr>
              <w:rPr>
                <w:sz w:val="24"/>
                <w:szCs w:val="24"/>
                <w:lang w:val="en-GB"/>
              </w:rPr>
            </w:pPr>
            <w:r w:rsidRPr="000C0D17">
              <w:rPr>
                <w:sz w:val="24"/>
                <w:szCs w:val="24"/>
                <w:lang w:val="en-GB"/>
              </w:rPr>
              <w:t>1) Individual presentation on week 8: max 40 points</w:t>
            </w:r>
          </w:p>
          <w:p w14:paraId="50050479" w14:textId="77777777" w:rsidR="000C0D17" w:rsidRPr="000C0D17" w:rsidRDefault="000C0D17" w:rsidP="000C0D17">
            <w:pPr>
              <w:rPr>
                <w:sz w:val="24"/>
                <w:szCs w:val="24"/>
                <w:lang w:val="en-GB"/>
              </w:rPr>
            </w:pPr>
            <w:r w:rsidRPr="000C0D17">
              <w:rPr>
                <w:sz w:val="24"/>
                <w:szCs w:val="24"/>
                <w:lang w:val="en-GB"/>
              </w:rPr>
              <w:t>2) Individual or group presentation (it depends on the number of students) on week 12: max 60 points</w:t>
            </w:r>
          </w:p>
          <w:p w14:paraId="13B509B9" w14:textId="77777777" w:rsidR="000C0D17" w:rsidRPr="000C0D17" w:rsidRDefault="000C0D17" w:rsidP="000C0D17">
            <w:pPr>
              <w:rPr>
                <w:sz w:val="24"/>
                <w:szCs w:val="24"/>
                <w:lang w:val="en-GB"/>
              </w:rPr>
            </w:pPr>
            <w:r w:rsidRPr="000C0D17">
              <w:rPr>
                <w:sz w:val="24"/>
                <w:szCs w:val="24"/>
                <w:lang w:val="en-GB"/>
              </w:rPr>
              <w:t>The calculation of marks:</w:t>
            </w:r>
          </w:p>
          <w:p w14:paraId="2342B714" w14:textId="77777777" w:rsidR="000C0D17" w:rsidRPr="000C0D17" w:rsidRDefault="000C0D17" w:rsidP="000C0D17">
            <w:pPr>
              <w:rPr>
                <w:sz w:val="24"/>
                <w:szCs w:val="24"/>
                <w:lang w:val="en-GB"/>
              </w:rPr>
            </w:pPr>
            <w:r w:rsidRPr="000C0D17">
              <w:rPr>
                <w:sz w:val="24"/>
                <w:szCs w:val="24"/>
                <w:lang w:val="en-GB"/>
              </w:rPr>
              <w:t>between 0-50%: one (1)</w:t>
            </w:r>
          </w:p>
          <w:p w14:paraId="51764EEF" w14:textId="77777777" w:rsidR="000C0D17" w:rsidRPr="000C0D17" w:rsidRDefault="000C0D17" w:rsidP="000C0D17">
            <w:pPr>
              <w:rPr>
                <w:sz w:val="24"/>
                <w:szCs w:val="24"/>
                <w:lang w:val="en-GB"/>
              </w:rPr>
            </w:pPr>
            <w:r w:rsidRPr="000C0D17">
              <w:rPr>
                <w:sz w:val="24"/>
                <w:szCs w:val="24"/>
                <w:lang w:val="en-GB"/>
              </w:rPr>
              <w:t>between 51-64%: two (2)</w:t>
            </w:r>
          </w:p>
          <w:p w14:paraId="42BF0A67" w14:textId="77777777" w:rsidR="000C0D17" w:rsidRPr="000C0D17" w:rsidRDefault="000C0D17" w:rsidP="000C0D17">
            <w:pPr>
              <w:rPr>
                <w:sz w:val="24"/>
                <w:szCs w:val="24"/>
                <w:lang w:val="en-GB"/>
              </w:rPr>
            </w:pPr>
            <w:r w:rsidRPr="000C0D17">
              <w:rPr>
                <w:sz w:val="24"/>
                <w:szCs w:val="24"/>
                <w:lang w:val="en-GB"/>
              </w:rPr>
              <w:t>between 65-75%: three (3)</w:t>
            </w:r>
          </w:p>
          <w:p w14:paraId="35FEFA9E" w14:textId="77777777" w:rsidR="000C0D17" w:rsidRPr="000C0D17" w:rsidRDefault="000C0D17" w:rsidP="000C0D17">
            <w:pPr>
              <w:rPr>
                <w:sz w:val="24"/>
                <w:szCs w:val="24"/>
                <w:lang w:val="en-GB"/>
              </w:rPr>
            </w:pPr>
            <w:r w:rsidRPr="000C0D17">
              <w:rPr>
                <w:sz w:val="24"/>
                <w:szCs w:val="24"/>
                <w:lang w:val="en-GB"/>
              </w:rPr>
              <w:t>between 76-88%: four (4)</w:t>
            </w:r>
          </w:p>
          <w:p w14:paraId="058A24F4" w14:textId="11E15A24" w:rsidR="005922B1" w:rsidRPr="006418F3" w:rsidRDefault="000C0D17" w:rsidP="000C0D17">
            <w:pPr>
              <w:rPr>
                <w:sz w:val="24"/>
                <w:szCs w:val="24"/>
                <w:lang w:val="en-GB"/>
              </w:rPr>
            </w:pPr>
            <w:r w:rsidRPr="000C0D17">
              <w:rPr>
                <w:sz w:val="24"/>
                <w:szCs w:val="24"/>
                <w:lang w:val="en-GB"/>
              </w:rPr>
              <w:t>between 89-100%: five (5)</w:t>
            </w:r>
          </w:p>
        </w:tc>
      </w:tr>
      <w:tr w:rsidR="00711CA0" w:rsidRPr="006418F3" w14:paraId="68C4D4CB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38890FFC" w14:textId="632A0B26" w:rsidR="005922B1" w:rsidRPr="006418F3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Course completion (written or oral exam, test, etc.):</w:t>
            </w:r>
          </w:p>
        </w:tc>
        <w:tc>
          <w:tcPr>
            <w:tcW w:w="0" w:type="auto"/>
            <w:gridSpan w:val="9"/>
            <w:shd w:val="clear" w:color="auto" w:fill="FFFFFF"/>
            <w:hideMark/>
          </w:tcPr>
          <w:p w14:paraId="7D371028" w14:textId="2B161F0F" w:rsidR="005922B1" w:rsidRPr="006418F3" w:rsidRDefault="000C0D17">
            <w:pPr>
              <w:rPr>
                <w:sz w:val="24"/>
                <w:szCs w:val="24"/>
                <w:lang w:val="en-GB"/>
              </w:rPr>
            </w:pPr>
            <w:r w:rsidRPr="000C0D17">
              <w:rPr>
                <w:sz w:val="24"/>
                <w:szCs w:val="24"/>
                <w:lang w:val="en-GB"/>
              </w:rPr>
              <w:t>Written exam at exam period in case of failure during the semester.</w:t>
            </w:r>
          </w:p>
        </w:tc>
      </w:tr>
      <w:tr w:rsidR="005922B1" w:rsidRPr="006418F3" w14:paraId="113A4EAB" w14:textId="77777777" w:rsidTr="000267C6">
        <w:trPr>
          <w:tblCellSpacing w:w="37" w:type="dxa"/>
          <w:jc w:val="center"/>
        </w:trPr>
        <w:tc>
          <w:tcPr>
            <w:tcW w:w="0" w:type="auto"/>
            <w:gridSpan w:val="10"/>
            <w:shd w:val="clear" w:color="auto" w:fill="CCE29A"/>
            <w:vAlign w:val="center"/>
            <w:hideMark/>
          </w:tcPr>
          <w:p w14:paraId="6224684E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 </w:t>
            </w:r>
          </w:p>
        </w:tc>
      </w:tr>
      <w:tr w:rsidR="00711CA0" w:rsidRPr="006418F3" w14:paraId="08E484BF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4E8A973" w14:textId="7EE8C099" w:rsidR="005922B1" w:rsidRPr="006418F3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Compulsory literature:</w:t>
            </w:r>
          </w:p>
        </w:tc>
        <w:tc>
          <w:tcPr>
            <w:tcW w:w="0" w:type="auto"/>
            <w:gridSpan w:val="9"/>
            <w:shd w:val="clear" w:color="auto" w:fill="FFFFFF"/>
          </w:tcPr>
          <w:p w14:paraId="1C7BE83D" w14:textId="279525A3" w:rsidR="000C0D17" w:rsidRPr="000C0D17" w:rsidRDefault="000C0D17" w:rsidP="000C0D17">
            <w:pPr>
              <w:rPr>
                <w:sz w:val="24"/>
                <w:szCs w:val="24"/>
                <w:lang w:val="en-GB"/>
              </w:rPr>
            </w:pPr>
            <w:r w:rsidRPr="000C0D17">
              <w:rPr>
                <w:sz w:val="24"/>
                <w:szCs w:val="24"/>
                <w:lang w:val="en-GB"/>
              </w:rPr>
              <w:t xml:space="preserve">Stephen P. Robbins, Timothy A. Judge (2016) Organizational </w:t>
            </w:r>
            <w:proofErr w:type="spellStart"/>
            <w:r w:rsidRPr="000C0D17">
              <w:rPr>
                <w:sz w:val="24"/>
                <w:szCs w:val="24"/>
                <w:lang w:val="en-GB"/>
              </w:rPr>
              <w:t>Behavior</w:t>
            </w:r>
            <w:proofErr w:type="spellEnd"/>
            <w:r w:rsidRPr="000C0D17">
              <w:rPr>
                <w:sz w:val="24"/>
                <w:szCs w:val="24"/>
                <w:lang w:val="en-GB"/>
              </w:rPr>
              <w:t>, Student Value Edition (17th Edition), Pearson Prentice Hall, ISBN-13: 978-0134182070 ISBN-10: 0134182073</w:t>
            </w:r>
          </w:p>
          <w:p w14:paraId="6CB96483" w14:textId="4AEAEA21" w:rsidR="005922B1" w:rsidRPr="006418F3" w:rsidRDefault="000C0D17" w:rsidP="000C0D17">
            <w:pPr>
              <w:rPr>
                <w:sz w:val="24"/>
                <w:szCs w:val="24"/>
                <w:lang w:val="en-GB"/>
              </w:rPr>
            </w:pPr>
            <w:r w:rsidRPr="000C0D17">
              <w:rPr>
                <w:sz w:val="24"/>
                <w:szCs w:val="24"/>
                <w:lang w:val="en-GB"/>
              </w:rPr>
              <w:t>Learning material in Moodle</w:t>
            </w:r>
          </w:p>
        </w:tc>
      </w:tr>
      <w:tr w:rsidR="00711CA0" w:rsidRPr="006418F3" w14:paraId="791C2395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41C537BA" w14:textId="70B642D3" w:rsidR="005922B1" w:rsidRPr="006418F3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Recommended literature:</w:t>
            </w:r>
            <w:r w:rsidR="005922B1" w:rsidRPr="006418F3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0" w:type="auto"/>
            <w:gridSpan w:val="9"/>
            <w:shd w:val="clear" w:color="auto" w:fill="FFFFFF"/>
          </w:tcPr>
          <w:p w14:paraId="6482BC99" w14:textId="77777777" w:rsidR="000C0D17" w:rsidRPr="000C0D17" w:rsidRDefault="000C0D17" w:rsidP="000C0D17">
            <w:pPr>
              <w:rPr>
                <w:sz w:val="24"/>
                <w:szCs w:val="24"/>
                <w:lang w:val="en-GB"/>
              </w:rPr>
            </w:pPr>
            <w:r w:rsidRPr="000C0D17">
              <w:rPr>
                <w:sz w:val="24"/>
                <w:szCs w:val="24"/>
                <w:lang w:val="en-GB"/>
              </w:rPr>
              <w:t>a) Scott and Amundsen: Race for the South Pole (Documentary) https://www.youtube.com/watch?v=2VQZA42QqiA</w:t>
            </w:r>
          </w:p>
          <w:p w14:paraId="068A1DFD" w14:textId="77777777" w:rsidR="000C0D17" w:rsidRPr="000C0D17" w:rsidRDefault="000C0D17" w:rsidP="000C0D17">
            <w:pPr>
              <w:rPr>
                <w:sz w:val="24"/>
                <w:szCs w:val="24"/>
                <w:lang w:val="en-GB"/>
              </w:rPr>
            </w:pPr>
            <w:r w:rsidRPr="000C0D17">
              <w:rPr>
                <w:sz w:val="24"/>
                <w:szCs w:val="24"/>
                <w:lang w:val="en-GB"/>
              </w:rPr>
              <w:t>b) Elliot Aronson (2003) The Social Animal, Worth Publishers</w:t>
            </w:r>
          </w:p>
          <w:p w14:paraId="45F7B815" w14:textId="7BAD35AB" w:rsidR="006418F3" w:rsidRPr="006418F3" w:rsidRDefault="000C0D17" w:rsidP="000C0D17">
            <w:pPr>
              <w:rPr>
                <w:sz w:val="24"/>
                <w:szCs w:val="24"/>
                <w:lang w:val="en-GB"/>
              </w:rPr>
            </w:pPr>
            <w:r w:rsidRPr="000C0D17">
              <w:rPr>
                <w:sz w:val="24"/>
                <w:szCs w:val="24"/>
                <w:lang w:val="en-GB"/>
              </w:rPr>
              <w:t>c) R. M. Belbin (2004) Management Teams: Why They Succeed or Fail, Routledge</w:t>
            </w:r>
          </w:p>
        </w:tc>
      </w:tr>
      <w:tr w:rsidR="005922B1" w:rsidRPr="006418F3" w14:paraId="6B6E7A40" w14:textId="77777777" w:rsidTr="000267C6">
        <w:trPr>
          <w:tblCellSpacing w:w="37" w:type="dxa"/>
          <w:jc w:val="center"/>
        </w:trPr>
        <w:tc>
          <w:tcPr>
            <w:tcW w:w="0" w:type="auto"/>
            <w:gridSpan w:val="10"/>
            <w:shd w:val="clear" w:color="auto" w:fill="CCE29A"/>
            <w:vAlign w:val="center"/>
            <w:hideMark/>
          </w:tcPr>
          <w:p w14:paraId="478E1080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lastRenderedPageBreak/>
              <w:t> </w:t>
            </w:r>
          </w:p>
        </w:tc>
      </w:tr>
      <w:tr w:rsidR="00711CA0" w:rsidRPr="006418F3" w14:paraId="14868CEF" w14:textId="77777777" w:rsidTr="000C0D17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854CE8F" w14:textId="13DB7C6F" w:rsidR="005922B1" w:rsidRPr="006418F3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Additional material:</w:t>
            </w:r>
            <w:r w:rsidR="005922B1" w:rsidRPr="006418F3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0" w:type="auto"/>
            <w:gridSpan w:val="9"/>
            <w:shd w:val="clear" w:color="auto" w:fill="FFFFFF"/>
          </w:tcPr>
          <w:p w14:paraId="3884E73E" w14:textId="7715CDA6" w:rsidR="005922B1" w:rsidRPr="006418F3" w:rsidRDefault="000C0D17" w:rsidP="000C0D1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</w:t>
            </w:r>
            <w:r w:rsidRPr="000C0D17">
              <w:rPr>
                <w:sz w:val="24"/>
                <w:szCs w:val="24"/>
                <w:lang w:val="en-GB"/>
              </w:rPr>
              <w:t>ovie: Lord of The Flies (1990) https://www.youtube.com/watch?v=IMBoYBapi8g</w:t>
            </w:r>
          </w:p>
        </w:tc>
      </w:tr>
      <w:tr w:rsidR="00711CA0" w:rsidRPr="006418F3" w14:paraId="53F173A5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8D971FD" w14:textId="2634D41C" w:rsidR="005922B1" w:rsidRPr="006418F3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Quality management aspects:</w:t>
            </w:r>
          </w:p>
        </w:tc>
        <w:tc>
          <w:tcPr>
            <w:tcW w:w="0" w:type="auto"/>
            <w:gridSpan w:val="9"/>
            <w:shd w:val="clear" w:color="auto" w:fill="FFFFFF"/>
            <w:hideMark/>
          </w:tcPr>
          <w:p w14:paraId="18F69D20" w14:textId="6F20A36F" w:rsidR="005922B1" w:rsidRPr="006418F3" w:rsidRDefault="003730DF">
            <w:pPr>
              <w:rPr>
                <w:sz w:val="24"/>
                <w:szCs w:val="24"/>
                <w:lang w:val="en-GB"/>
              </w:rPr>
            </w:pPr>
            <w:r w:rsidRPr="006418F3">
              <w:rPr>
                <w:sz w:val="24"/>
                <w:szCs w:val="24"/>
                <w:lang w:val="en-GB"/>
              </w:rPr>
              <w:t>TÜV CERT EN ISO 9001:2000</w:t>
            </w:r>
          </w:p>
        </w:tc>
      </w:tr>
    </w:tbl>
    <w:p w14:paraId="70EE5635" w14:textId="77777777" w:rsidR="00266D5B" w:rsidRPr="006418F3" w:rsidRDefault="00266D5B" w:rsidP="0088718B">
      <w:pPr>
        <w:spacing w:after="240"/>
        <w:rPr>
          <w:lang w:val="en-GB"/>
        </w:rPr>
      </w:pPr>
    </w:p>
    <w:sectPr w:rsidR="00266D5B" w:rsidRPr="006418F3" w:rsidSect="008871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8B"/>
    <w:rsid w:val="000267C6"/>
    <w:rsid w:val="000A279E"/>
    <w:rsid w:val="000A3AF1"/>
    <w:rsid w:val="000C0D17"/>
    <w:rsid w:val="00266D5B"/>
    <w:rsid w:val="002C4EA6"/>
    <w:rsid w:val="003730DF"/>
    <w:rsid w:val="00396162"/>
    <w:rsid w:val="003E4AF3"/>
    <w:rsid w:val="005748D9"/>
    <w:rsid w:val="005907AF"/>
    <w:rsid w:val="005922B1"/>
    <w:rsid w:val="005F66E3"/>
    <w:rsid w:val="006265D7"/>
    <w:rsid w:val="006418F3"/>
    <w:rsid w:val="006F5EE6"/>
    <w:rsid w:val="00711CA0"/>
    <w:rsid w:val="0088718B"/>
    <w:rsid w:val="0097797A"/>
    <w:rsid w:val="009A57E3"/>
    <w:rsid w:val="009B6E0B"/>
    <w:rsid w:val="009E1260"/>
    <w:rsid w:val="009E15A5"/>
    <w:rsid w:val="00AD2FB4"/>
    <w:rsid w:val="00B5124B"/>
    <w:rsid w:val="00D861F3"/>
    <w:rsid w:val="00DF1B89"/>
    <w:rsid w:val="00E023E6"/>
    <w:rsid w:val="00E6686D"/>
    <w:rsid w:val="00EC316B"/>
    <w:rsid w:val="00EF57F1"/>
    <w:rsid w:val="00F06001"/>
    <w:rsid w:val="00F6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040A6"/>
  <w15:docId w15:val="{995A1A78-0EBA-48E2-B9B2-008B5C62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023E6"/>
  </w:style>
  <w:style w:type="paragraph" w:styleId="Cmsor1">
    <w:name w:val="heading 1"/>
    <w:basedOn w:val="Norml"/>
    <w:next w:val="Norml"/>
    <w:link w:val="Cmsor1Char"/>
    <w:uiPriority w:val="9"/>
    <w:qFormat/>
    <w:rsid w:val="00E023E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023E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023E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023E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023E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023E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023E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023E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023E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023E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023E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E023E6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023E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023E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023E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023E6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023E6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023E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E023E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023E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E023E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023E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E023E6"/>
    <w:rPr>
      <w:b/>
      <w:bCs/>
    </w:rPr>
  </w:style>
  <w:style w:type="character" w:styleId="Kiemels">
    <w:name w:val="Emphasis"/>
    <w:uiPriority w:val="20"/>
    <w:qFormat/>
    <w:rsid w:val="00E023E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E023E6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E023E6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E023E6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E023E6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023E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023E6"/>
    <w:rPr>
      <w:b/>
      <w:bCs/>
      <w:i/>
      <w:iCs/>
    </w:rPr>
  </w:style>
  <w:style w:type="character" w:styleId="Finomkiemels">
    <w:name w:val="Subtle Emphasis"/>
    <w:uiPriority w:val="19"/>
    <w:qFormat/>
    <w:rsid w:val="00E023E6"/>
    <w:rPr>
      <w:i/>
      <w:iCs/>
    </w:rPr>
  </w:style>
  <w:style w:type="character" w:styleId="Erskiemels">
    <w:name w:val="Intense Emphasis"/>
    <w:uiPriority w:val="21"/>
    <w:qFormat/>
    <w:rsid w:val="00E023E6"/>
    <w:rPr>
      <w:b/>
      <w:bCs/>
    </w:rPr>
  </w:style>
  <w:style w:type="character" w:styleId="Finomhivatkozs">
    <w:name w:val="Subtle Reference"/>
    <w:uiPriority w:val="31"/>
    <w:qFormat/>
    <w:rsid w:val="00E023E6"/>
    <w:rPr>
      <w:smallCaps/>
    </w:rPr>
  </w:style>
  <w:style w:type="character" w:styleId="Ershivatkozs">
    <w:name w:val="Intense Reference"/>
    <w:uiPriority w:val="32"/>
    <w:qFormat/>
    <w:rsid w:val="00E023E6"/>
    <w:rPr>
      <w:smallCaps/>
      <w:spacing w:val="5"/>
      <w:u w:val="single"/>
    </w:rPr>
  </w:style>
  <w:style w:type="character" w:styleId="Knyvcme">
    <w:name w:val="Book Title"/>
    <w:uiPriority w:val="33"/>
    <w:qFormat/>
    <w:rsid w:val="00E023E6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023E6"/>
    <w:pPr>
      <w:outlineLvl w:val="9"/>
    </w:pPr>
    <w:rPr>
      <w:lang w:bidi="en-US"/>
    </w:rPr>
  </w:style>
  <w:style w:type="character" w:styleId="Hiperhivatkozs">
    <w:name w:val="Hyperlink"/>
    <w:basedOn w:val="Bekezdsalapbettpusa"/>
    <w:uiPriority w:val="99"/>
    <w:semiHidden/>
    <w:unhideWhenUsed/>
    <w:rsid w:val="008871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C1EB2193B177A4FBDDF39E063D36E2F" ma:contentTypeVersion="11" ma:contentTypeDescription="Új dokumentum létrehozása." ma:contentTypeScope="" ma:versionID="b25862e28aaff330d52d293873c11949">
  <xsd:schema xmlns:xsd="http://www.w3.org/2001/XMLSchema" xmlns:xs="http://www.w3.org/2001/XMLSchema" xmlns:p="http://schemas.microsoft.com/office/2006/metadata/properties" xmlns:ns2="30407a32-99de-4a01-8bb1-9d89cb16b2bb" targetNamespace="http://schemas.microsoft.com/office/2006/metadata/properties" ma:root="true" ma:fieldsID="7ddc6dc704200ddf7023c3e798e0a9b7" ns2:_="">
    <xsd:import namespace="30407a32-99de-4a01-8bb1-9d89cb16b2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07a32-99de-4a01-8bb1-9d89cb16b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59CF4D-1699-41B6-A225-F2DDC5BA24E4}"/>
</file>

<file path=customXml/itemProps2.xml><?xml version="1.0" encoding="utf-8"?>
<ds:datastoreItem xmlns:ds="http://schemas.openxmlformats.org/officeDocument/2006/customXml" ds:itemID="{13FB739B-8EFF-460D-89F5-BD66253C4538}"/>
</file>

<file path=customXml/itemProps3.xml><?xml version="1.0" encoding="utf-8"?>
<ds:datastoreItem xmlns:ds="http://schemas.openxmlformats.org/officeDocument/2006/customXml" ds:itemID="{2FAE767E-6079-45F2-8DAA-BAFA72C294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452</Words>
  <Characters>3121</Characters>
  <Application>Microsoft Office Word</Application>
  <DocSecurity>0</DocSecurity>
  <Lines>26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Viktor</dc:creator>
  <cp:lastModifiedBy>Loraszkó Andrea</cp:lastModifiedBy>
  <cp:revision>2</cp:revision>
  <dcterms:created xsi:type="dcterms:W3CDTF">2021-05-05T19:42:00Z</dcterms:created>
  <dcterms:modified xsi:type="dcterms:W3CDTF">2021-05-05T19:42:00Z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0x0101007C1EB2193B177A4FBDDF39E063D36E2F</vt:lpwstr>
  </property>
</Properties>
</file>